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F6F5F" w:rsidRPr="00E704B9" w:rsidRDefault="00D40CCC">
      <w:pPr>
        <w:rPr>
          <w:rFonts w:ascii="Times New Roman" w:hAnsi="Times New Roman" w:cs="Times New Roman"/>
          <w:b/>
          <w:noProof/>
          <w:sz w:val="24"/>
          <w:szCs w:val="24"/>
          <w:lang w:eastAsia="pl-PL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116.55pt;margin-top:0;width:210.7pt;height:138.05pt;z-index:251659264;mso-position-horizontal:right;mso-position-horizontal-relative:margin;mso-position-vertical:top;mso-position-vertical-relative:margin;mso-width-relative:page;mso-height-relative:page">
            <v:imagedata r:id="rId6" o:title="21085"/>
            <w10:wrap type="square" anchorx="margin" anchory="margin"/>
          </v:shape>
        </w:pict>
      </w:r>
      <w:proofErr w:type="spellStart"/>
      <w:r w:rsidR="000B1690" w:rsidRPr="001947E9">
        <w:rPr>
          <w:rFonts w:ascii="Times New Roman" w:hAnsi="Times New Roman" w:cs="Times New Roman"/>
          <w:b/>
          <w:sz w:val="24"/>
          <w:szCs w:val="24"/>
        </w:rPr>
        <w:t>Giardioza</w:t>
      </w:r>
      <w:proofErr w:type="spellEnd"/>
      <w:r w:rsidR="000B1690" w:rsidRPr="001947E9">
        <w:rPr>
          <w:rFonts w:ascii="Times New Roman" w:hAnsi="Times New Roman" w:cs="Times New Roman"/>
          <w:sz w:val="24"/>
          <w:szCs w:val="24"/>
        </w:rPr>
        <w:t xml:space="preserve"> (dawna nazwa lamblioz</w:t>
      </w:r>
      <w:r w:rsidR="00653129" w:rsidRPr="001947E9">
        <w:rPr>
          <w:rFonts w:ascii="Times New Roman" w:hAnsi="Times New Roman" w:cs="Times New Roman"/>
          <w:sz w:val="24"/>
          <w:szCs w:val="24"/>
        </w:rPr>
        <w:t>a</w:t>
      </w:r>
      <w:r w:rsidR="000B1690" w:rsidRPr="001947E9">
        <w:rPr>
          <w:rFonts w:ascii="Times New Roman" w:hAnsi="Times New Roman" w:cs="Times New Roman"/>
          <w:sz w:val="24"/>
          <w:szCs w:val="24"/>
        </w:rPr>
        <w:t>)</w:t>
      </w:r>
      <w:r w:rsidR="00AB6882" w:rsidRPr="001947E9"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 </w:t>
      </w:r>
    </w:p>
    <w:p w:rsidR="000B1690" w:rsidRPr="001947E9" w:rsidRDefault="000B1690">
      <w:pPr>
        <w:rPr>
          <w:rFonts w:ascii="Times New Roman" w:hAnsi="Times New Roman" w:cs="Times New Roman"/>
          <w:sz w:val="24"/>
          <w:szCs w:val="24"/>
        </w:rPr>
      </w:pPr>
      <w:r w:rsidRPr="001947E9">
        <w:rPr>
          <w:rFonts w:ascii="Times New Roman" w:hAnsi="Times New Roman" w:cs="Times New Roman"/>
          <w:sz w:val="24"/>
          <w:szCs w:val="24"/>
        </w:rPr>
        <w:t>Choroba przewodu pokarmowego wywołana przez</w:t>
      </w:r>
      <w:r w:rsidR="00820275" w:rsidRPr="001947E9">
        <w:rPr>
          <w:rFonts w:ascii="Times New Roman" w:hAnsi="Times New Roman" w:cs="Times New Roman"/>
          <w:sz w:val="24"/>
          <w:szCs w:val="24"/>
        </w:rPr>
        <w:t xml:space="preserve"> pasożytniczego</w:t>
      </w:r>
      <w:r w:rsidRPr="001947E9">
        <w:rPr>
          <w:rFonts w:ascii="Times New Roman" w:hAnsi="Times New Roman" w:cs="Times New Roman"/>
          <w:sz w:val="24"/>
          <w:szCs w:val="24"/>
        </w:rPr>
        <w:t xml:space="preserve"> pierwotniaka </w:t>
      </w:r>
      <w:r w:rsidRPr="001947E9">
        <w:rPr>
          <w:rFonts w:ascii="Times New Roman" w:hAnsi="Times New Roman" w:cs="Times New Roman"/>
          <w:i/>
          <w:sz w:val="24"/>
          <w:szCs w:val="24"/>
        </w:rPr>
        <w:t xml:space="preserve">Giardia </w:t>
      </w:r>
      <w:proofErr w:type="spellStart"/>
      <w:r w:rsidRPr="001947E9">
        <w:rPr>
          <w:rFonts w:ascii="Times New Roman" w:hAnsi="Times New Roman" w:cs="Times New Roman"/>
          <w:i/>
          <w:sz w:val="24"/>
          <w:szCs w:val="24"/>
        </w:rPr>
        <w:t>intestinalis</w:t>
      </w:r>
      <w:proofErr w:type="spellEnd"/>
      <w:r w:rsidR="00387BAE" w:rsidRPr="001947E9">
        <w:rPr>
          <w:rFonts w:ascii="Times New Roman" w:hAnsi="Times New Roman" w:cs="Times New Roman"/>
          <w:i/>
          <w:sz w:val="24"/>
          <w:szCs w:val="24"/>
        </w:rPr>
        <w:t>.</w:t>
      </w:r>
    </w:p>
    <w:p w:rsidR="000B1690" w:rsidRPr="001947E9" w:rsidRDefault="00C91F32" w:rsidP="000B169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5690797" wp14:editId="7954DB22">
                <wp:simplePos x="0" y="0"/>
                <wp:positionH relativeFrom="column">
                  <wp:posOffset>3089275</wp:posOffset>
                </wp:positionH>
                <wp:positionV relativeFrom="paragraph">
                  <wp:posOffset>685800</wp:posOffset>
                </wp:positionV>
                <wp:extent cx="2562860" cy="165735"/>
                <wp:effectExtent l="0" t="0" r="8890" b="5715"/>
                <wp:wrapSquare wrapText="bothSides"/>
                <wp:docPr id="1" name="Pole tekstow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860" cy="1657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91F32" w:rsidRPr="00A54DA1" w:rsidRDefault="00BC6C39" w:rsidP="00C91F32">
                            <w:pPr>
                              <w:pStyle w:val="Legenda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16"/>
                                <w:szCs w:val="16"/>
                                <w:lang w:val="en-US"/>
                              </w:rPr>
                            </w:pPr>
                            <w:proofErr w:type="spellStart"/>
                            <w:r w:rsidRPr="00A54DA1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  <w:lang w:val="en-US"/>
                              </w:rPr>
                              <w:t>F</w:t>
                            </w:r>
                            <w:r w:rsidR="00C91F32" w:rsidRPr="00A54DA1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  <w:lang w:val="en-US"/>
                              </w:rPr>
                              <w:t>ot</w:t>
                            </w:r>
                            <w:proofErr w:type="spellEnd"/>
                            <w:r w:rsidRPr="00A54DA1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  <w:lang w:val="en-US"/>
                              </w:rPr>
                              <w:t>.</w:t>
                            </w:r>
                            <w:r w:rsidR="00C91F32" w:rsidRPr="00A54DA1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  <w:r w:rsidR="00C91F32" w:rsidRPr="00C91F32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="00C91F32" w:rsidRPr="00A54DA1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  <w:lang w:val="en-US"/>
                              </w:rPr>
                              <w:instrText xml:space="preserve"> SEQ Rysunek \* ARABIC </w:instrText>
                            </w:r>
                            <w:r w:rsidR="00C91F32" w:rsidRPr="00C91F32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081874" w:rsidRPr="00A54DA1"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16"/>
                                <w:szCs w:val="16"/>
                                <w:lang w:val="en-US"/>
                              </w:rPr>
                              <w:t>1</w:t>
                            </w:r>
                            <w:r w:rsidR="00C91F32" w:rsidRPr="00C91F32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fldChar w:fldCharType="end"/>
                            </w:r>
                            <w:r w:rsidR="00C91F32" w:rsidRPr="00A54DA1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="00C91F32" w:rsidRPr="00A54DA1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  <w:lang w:val="en-US"/>
                              </w:rPr>
                              <w:t>cysty</w:t>
                            </w:r>
                            <w:proofErr w:type="spellEnd"/>
                            <w:r w:rsidR="00C91F32" w:rsidRPr="00A54DA1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  <w:r w:rsidR="00C91F32" w:rsidRPr="00A54DA1"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16"/>
                                <w:szCs w:val="16"/>
                                <w:lang w:val="en-US"/>
                              </w:rPr>
                              <w:t xml:space="preserve">G. intestinalis; </w:t>
                            </w:r>
                            <w:proofErr w:type="spellStart"/>
                            <w:r w:rsidR="00117458" w:rsidRPr="00A54DA1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  <w:lang w:val="en-US"/>
                              </w:rPr>
                              <w:t>autor</w:t>
                            </w:r>
                            <w:proofErr w:type="spellEnd"/>
                            <w:r w:rsidR="00117458" w:rsidRPr="00A54DA1"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  <w:r w:rsidR="00C91F32" w:rsidRPr="00A54DA1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  <w:lang w:val="en-US"/>
                              </w:rPr>
                              <w:t>CDC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690797" id="_x0000_t202" coordsize="21600,21600" o:spt="202" path="m,l,21600r21600,l21600,xe">
                <v:stroke joinstyle="miter"/>
                <v:path gradientshapeok="t" o:connecttype="rect"/>
              </v:shapetype>
              <v:shape id="Pole tekstowe 1" o:spid="_x0000_s1026" type="#_x0000_t202" style="position:absolute;left:0;text-align:left;margin-left:243.25pt;margin-top:54pt;width:201.8pt;height:13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" stroked="f">
                <v:textbox inset="0,0,0,0">
                  <w:txbxContent>
                    <w:p w:rsidR="00C91F32" w:rsidRPr="00A54DA1" w:rsidRDefault="00BC6C39" w:rsidP="00C91F32">
                      <w:pPr>
                        <w:pStyle w:val="Legenda"/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16"/>
                          <w:szCs w:val="16"/>
                          <w:lang w:val="en-US"/>
                        </w:rPr>
                      </w:pPr>
                      <w:proofErr w:type="spellStart"/>
                      <w:r w:rsidRPr="00A54DA1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  <w:lang w:val="en-US"/>
                        </w:rPr>
                        <w:t>F</w:t>
                      </w:r>
                      <w:r w:rsidR="00C91F32" w:rsidRPr="00A54DA1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  <w:lang w:val="en-US"/>
                        </w:rPr>
                        <w:t>ot</w:t>
                      </w:r>
                      <w:proofErr w:type="spellEnd"/>
                      <w:r w:rsidRPr="00A54DA1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  <w:lang w:val="en-US"/>
                        </w:rPr>
                        <w:t>.</w:t>
                      </w:r>
                      <w:r w:rsidR="00C91F32" w:rsidRPr="00A54DA1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r w:rsidR="00C91F32" w:rsidRPr="00C91F32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fldChar w:fldCharType="begin"/>
                      </w:r>
                      <w:r w:rsidR="00C91F32" w:rsidRPr="00A54DA1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  <w:lang w:val="en-US"/>
                        </w:rPr>
                        <w:instrText xml:space="preserve"> SEQ Rysunek \* ARABIC </w:instrText>
                      </w:r>
                      <w:r w:rsidR="00C91F32" w:rsidRPr="00C91F32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fldChar w:fldCharType="separate"/>
                      </w:r>
                      <w:r w:rsidR="00081874" w:rsidRPr="00A54DA1"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16"/>
                          <w:szCs w:val="16"/>
                          <w:lang w:val="en-US"/>
                        </w:rPr>
                        <w:t>1</w:t>
                      </w:r>
                      <w:r w:rsidR="00C91F32" w:rsidRPr="00C91F32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fldChar w:fldCharType="end"/>
                      </w:r>
                      <w:r w:rsidR="00C91F32" w:rsidRPr="00A54DA1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proofErr w:type="spellStart"/>
                      <w:r w:rsidR="00C91F32" w:rsidRPr="00A54DA1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  <w:lang w:val="en-US"/>
                        </w:rPr>
                        <w:t>cysty</w:t>
                      </w:r>
                      <w:proofErr w:type="spellEnd"/>
                      <w:r w:rsidR="00C91F32" w:rsidRPr="00A54DA1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r w:rsidR="00C91F32" w:rsidRPr="00A54DA1">
                        <w:rPr>
                          <w:rFonts w:ascii="Times New Roman" w:hAnsi="Times New Roman" w:cs="Times New Roman"/>
                          <w:b w:val="0"/>
                          <w:i/>
                          <w:color w:val="auto"/>
                          <w:sz w:val="16"/>
                          <w:szCs w:val="16"/>
                          <w:lang w:val="en-US"/>
                        </w:rPr>
                        <w:t xml:space="preserve">G. intestinalis; </w:t>
                      </w:r>
                      <w:proofErr w:type="spellStart"/>
                      <w:r w:rsidR="00117458" w:rsidRPr="00A54DA1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  <w:lang w:val="en-US"/>
                        </w:rPr>
                        <w:t>autor</w:t>
                      </w:r>
                      <w:proofErr w:type="spellEnd"/>
                      <w:r w:rsidR="00117458" w:rsidRPr="00A54DA1">
                        <w:rPr>
                          <w:rFonts w:ascii="Times New Roman" w:hAnsi="Times New Roman" w:cs="Times New Roman"/>
                          <w:b w:val="0"/>
                          <w:i/>
                          <w:color w:val="auto"/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r w:rsidR="00C91F32" w:rsidRPr="00A54DA1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  <w:lang w:val="en-US"/>
                        </w:rPr>
                        <w:t>CDC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B1690" w:rsidRPr="001947E9">
        <w:rPr>
          <w:rFonts w:ascii="Times New Roman" w:hAnsi="Times New Roman" w:cs="Times New Roman"/>
          <w:b/>
          <w:sz w:val="24"/>
          <w:szCs w:val="24"/>
        </w:rPr>
        <w:t>Objawy</w:t>
      </w:r>
      <w:r w:rsidR="000B1690" w:rsidRPr="001947E9">
        <w:rPr>
          <w:rFonts w:ascii="Times New Roman" w:hAnsi="Times New Roman" w:cs="Times New Roman"/>
          <w:sz w:val="24"/>
          <w:szCs w:val="24"/>
        </w:rPr>
        <w:t xml:space="preserve">: </w:t>
      </w:r>
      <w:r w:rsidR="00A766DD" w:rsidRPr="001947E9">
        <w:rPr>
          <w:rFonts w:ascii="Times New Roman" w:hAnsi="Times New Roman" w:cs="Times New Roman"/>
          <w:sz w:val="24"/>
          <w:szCs w:val="24"/>
        </w:rPr>
        <w:t>b</w:t>
      </w:r>
      <w:r w:rsidR="000B1690" w:rsidRPr="001947E9">
        <w:rPr>
          <w:rFonts w:ascii="Times New Roman" w:hAnsi="Times New Roman" w:cs="Times New Roman"/>
          <w:sz w:val="24"/>
          <w:szCs w:val="24"/>
        </w:rPr>
        <w:t>iegunka, bóle brzucha, nudności, wymioty</w:t>
      </w:r>
      <w:r w:rsidR="00386AD6" w:rsidRPr="001947E9">
        <w:rPr>
          <w:rFonts w:ascii="Times New Roman" w:hAnsi="Times New Roman" w:cs="Times New Roman"/>
          <w:sz w:val="24"/>
          <w:szCs w:val="24"/>
        </w:rPr>
        <w:t>, odwodnienie</w:t>
      </w:r>
      <w:r w:rsidR="00D85B4A">
        <w:rPr>
          <w:rFonts w:ascii="Times New Roman" w:hAnsi="Times New Roman" w:cs="Times New Roman"/>
          <w:sz w:val="24"/>
          <w:szCs w:val="24"/>
        </w:rPr>
        <w:t>. Charakterystyczne są </w:t>
      </w:r>
      <w:r w:rsidR="000B1690" w:rsidRPr="001947E9">
        <w:rPr>
          <w:rFonts w:ascii="Times New Roman" w:hAnsi="Times New Roman" w:cs="Times New Roman"/>
          <w:sz w:val="24"/>
          <w:szCs w:val="24"/>
        </w:rPr>
        <w:t xml:space="preserve">stolce bezkrwawe o tłustej konsystencji </w:t>
      </w:r>
      <w:r w:rsidR="00D85B4A">
        <w:rPr>
          <w:rFonts w:ascii="Times New Roman" w:hAnsi="Times New Roman" w:cs="Times New Roman"/>
          <w:sz w:val="24"/>
          <w:szCs w:val="24"/>
        </w:rPr>
        <w:t>tzw. </w:t>
      </w:r>
      <w:r w:rsidR="000B1690" w:rsidRPr="001947E9">
        <w:rPr>
          <w:rFonts w:ascii="Times New Roman" w:hAnsi="Times New Roman" w:cs="Times New Roman"/>
          <w:sz w:val="24"/>
          <w:szCs w:val="24"/>
        </w:rPr>
        <w:t>„stolce tłuszczowe”. W postaci przewlekłej biegunk</w:t>
      </w:r>
      <w:r w:rsidR="00396522">
        <w:rPr>
          <w:rFonts w:ascii="Times New Roman" w:hAnsi="Times New Roman" w:cs="Times New Roman"/>
          <w:sz w:val="24"/>
          <w:szCs w:val="24"/>
        </w:rPr>
        <w:t>a</w:t>
      </w:r>
      <w:r w:rsidR="000B1690" w:rsidRPr="001947E9">
        <w:rPr>
          <w:rFonts w:ascii="Times New Roman" w:hAnsi="Times New Roman" w:cs="Times New Roman"/>
          <w:sz w:val="24"/>
          <w:szCs w:val="24"/>
        </w:rPr>
        <w:t xml:space="preserve"> występuje na przemian z zaparciami. Chorzy odczuwają bóle w nadbrzuszu, czasem odbijania, nudności, zgagę. Występuje utrata wagi i uczucie zmęczenia</w:t>
      </w:r>
      <w:r w:rsidR="00387BAE" w:rsidRPr="001947E9">
        <w:rPr>
          <w:rFonts w:ascii="Times New Roman" w:hAnsi="Times New Roman" w:cs="Times New Roman"/>
          <w:sz w:val="24"/>
          <w:szCs w:val="24"/>
        </w:rPr>
        <w:t>. Choroba może przebiegać bezobjawowo.</w:t>
      </w:r>
    </w:p>
    <w:p w:rsidR="00387BAE" w:rsidRPr="001947E9" w:rsidRDefault="00387BAE" w:rsidP="000B1690">
      <w:pPr>
        <w:jc w:val="both"/>
        <w:rPr>
          <w:rFonts w:ascii="Times New Roman" w:hAnsi="Times New Roman" w:cs="Times New Roman"/>
          <w:sz w:val="24"/>
          <w:szCs w:val="24"/>
        </w:rPr>
      </w:pPr>
      <w:r w:rsidRPr="001947E9">
        <w:rPr>
          <w:rFonts w:ascii="Times New Roman" w:hAnsi="Times New Roman" w:cs="Times New Roman"/>
          <w:b/>
          <w:sz w:val="24"/>
          <w:szCs w:val="24"/>
        </w:rPr>
        <w:t>Rezerwuar</w:t>
      </w:r>
      <w:r w:rsidRPr="001947E9">
        <w:rPr>
          <w:rFonts w:ascii="Times New Roman" w:hAnsi="Times New Roman" w:cs="Times New Roman"/>
          <w:sz w:val="24"/>
          <w:szCs w:val="24"/>
        </w:rPr>
        <w:t xml:space="preserve">: </w:t>
      </w:r>
      <w:r w:rsidR="000F6DCA" w:rsidRPr="001947E9">
        <w:rPr>
          <w:rFonts w:ascii="Times New Roman" w:hAnsi="Times New Roman" w:cs="Times New Roman"/>
          <w:sz w:val="24"/>
          <w:szCs w:val="24"/>
        </w:rPr>
        <w:t>c</w:t>
      </w:r>
      <w:r w:rsidRPr="001947E9">
        <w:rPr>
          <w:rFonts w:ascii="Times New Roman" w:hAnsi="Times New Roman" w:cs="Times New Roman"/>
          <w:sz w:val="24"/>
          <w:szCs w:val="24"/>
        </w:rPr>
        <w:t>złowiek, bydło, konie, psy, koty, niektóre zwierzęta dzikie.</w:t>
      </w:r>
    </w:p>
    <w:p w:rsidR="003534EE" w:rsidRPr="001947E9" w:rsidRDefault="003534EE" w:rsidP="000B1690">
      <w:pPr>
        <w:jc w:val="both"/>
        <w:rPr>
          <w:rFonts w:ascii="Times New Roman" w:hAnsi="Times New Roman" w:cs="Times New Roman"/>
          <w:sz w:val="24"/>
          <w:szCs w:val="24"/>
        </w:rPr>
      </w:pPr>
      <w:r w:rsidRPr="001947E9">
        <w:rPr>
          <w:rFonts w:ascii="Times New Roman" w:hAnsi="Times New Roman" w:cs="Times New Roman"/>
          <w:b/>
          <w:sz w:val="24"/>
          <w:szCs w:val="24"/>
        </w:rPr>
        <w:t xml:space="preserve">Występowanie: </w:t>
      </w:r>
      <w:r w:rsidRPr="0078304B">
        <w:rPr>
          <w:rFonts w:ascii="Times New Roman" w:hAnsi="Times New Roman" w:cs="Times New Roman"/>
          <w:i/>
          <w:sz w:val="24"/>
          <w:szCs w:val="24"/>
        </w:rPr>
        <w:t>Giardia</w:t>
      </w:r>
      <w:r w:rsidR="0078304B" w:rsidRPr="0078304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78304B" w:rsidRPr="0078304B">
        <w:rPr>
          <w:rFonts w:ascii="Times New Roman" w:hAnsi="Times New Roman" w:cs="Times New Roman"/>
          <w:i/>
          <w:sz w:val="24"/>
          <w:szCs w:val="24"/>
        </w:rPr>
        <w:t>intestinalis</w:t>
      </w:r>
      <w:proofErr w:type="spellEnd"/>
      <w:r w:rsidRPr="001947E9">
        <w:rPr>
          <w:rFonts w:ascii="Times New Roman" w:hAnsi="Times New Roman" w:cs="Times New Roman"/>
          <w:sz w:val="24"/>
          <w:szCs w:val="24"/>
        </w:rPr>
        <w:t xml:space="preserve"> jest najczęściej identyfikowanym pasożytem jelitowym na świecie, duża zapadalność występuje w kraj</w:t>
      </w:r>
      <w:r w:rsidR="000F6DCA" w:rsidRPr="001947E9">
        <w:rPr>
          <w:rFonts w:ascii="Times New Roman" w:hAnsi="Times New Roman" w:cs="Times New Roman"/>
          <w:sz w:val="24"/>
          <w:szCs w:val="24"/>
        </w:rPr>
        <w:t>ach afrykańskich i azjatyckich, bywa</w:t>
      </w:r>
      <w:r w:rsidR="00D85B4A">
        <w:rPr>
          <w:rFonts w:ascii="Times New Roman" w:hAnsi="Times New Roman" w:cs="Times New Roman"/>
          <w:sz w:val="24"/>
          <w:szCs w:val="24"/>
        </w:rPr>
        <w:t xml:space="preserve"> przyczyną tzw. </w:t>
      </w:r>
      <w:r w:rsidRPr="001947E9">
        <w:rPr>
          <w:rFonts w:ascii="Times New Roman" w:hAnsi="Times New Roman" w:cs="Times New Roman"/>
          <w:sz w:val="24"/>
          <w:szCs w:val="24"/>
        </w:rPr>
        <w:t>biegunki podróżnych</w:t>
      </w:r>
      <w:r w:rsidR="000F6DCA" w:rsidRPr="001947E9">
        <w:rPr>
          <w:rFonts w:ascii="Times New Roman" w:hAnsi="Times New Roman" w:cs="Times New Roman"/>
          <w:sz w:val="24"/>
          <w:szCs w:val="24"/>
        </w:rPr>
        <w:t>. P</w:t>
      </w:r>
      <w:r w:rsidRPr="001947E9">
        <w:rPr>
          <w:rFonts w:ascii="Times New Roman" w:hAnsi="Times New Roman" w:cs="Times New Roman"/>
          <w:sz w:val="24"/>
          <w:szCs w:val="24"/>
        </w:rPr>
        <w:t xml:space="preserve">odróżowanie do krajów, w których </w:t>
      </w:r>
      <w:proofErr w:type="spellStart"/>
      <w:r w:rsidRPr="001947E9">
        <w:rPr>
          <w:rFonts w:ascii="Times New Roman" w:hAnsi="Times New Roman" w:cs="Times New Roman"/>
          <w:sz w:val="24"/>
          <w:szCs w:val="24"/>
        </w:rPr>
        <w:t>giardioza</w:t>
      </w:r>
      <w:proofErr w:type="spellEnd"/>
      <w:r w:rsidRPr="001947E9">
        <w:rPr>
          <w:rFonts w:ascii="Times New Roman" w:hAnsi="Times New Roman" w:cs="Times New Roman"/>
          <w:sz w:val="24"/>
          <w:szCs w:val="24"/>
        </w:rPr>
        <w:t xml:space="preserve"> występuje </w:t>
      </w:r>
      <w:r w:rsidR="00820275" w:rsidRPr="001947E9">
        <w:rPr>
          <w:rFonts w:ascii="Times New Roman" w:hAnsi="Times New Roman" w:cs="Times New Roman"/>
          <w:sz w:val="24"/>
          <w:szCs w:val="24"/>
        </w:rPr>
        <w:t>często</w:t>
      </w:r>
      <w:r w:rsidRPr="001947E9">
        <w:rPr>
          <w:rFonts w:ascii="Times New Roman" w:hAnsi="Times New Roman" w:cs="Times New Roman"/>
          <w:sz w:val="24"/>
          <w:szCs w:val="24"/>
        </w:rPr>
        <w:t xml:space="preserve"> jest czynnikiem ryzyka</w:t>
      </w:r>
      <w:r w:rsidR="000F6DCA" w:rsidRPr="001947E9">
        <w:rPr>
          <w:rFonts w:ascii="Times New Roman" w:hAnsi="Times New Roman" w:cs="Times New Roman"/>
          <w:sz w:val="24"/>
          <w:szCs w:val="24"/>
        </w:rPr>
        <w:t xml:space="preserve"> zachorowania na tą chorobę</w:t>
      </w:r>
      <w:r w:rsidRPr="001947E9">
        <w:rPr>
          <w:rFonts w:ascii="Times New Roman" w:hAnsi="Times New Roman" w:cs="Times New Roman"/>
          <w:sz w:val="24"/>
          <w:szCs w:val="24"/>
        </w:rPr>
        <w:t>.</w:t>
      </w:r>
    </w:p>
    <w:p w:rsidR="00AD574E" w:rsidRPr="001947E9" w:rsidRDefault="00387BAE" w:rsidP="000B1690">
      <w:pPr>
        <w:jc w:val="both"/>
        <w:rPr>
          <w:rFonts w:ascii="Times New Roman" w:hAnsi="Times New Roman" w:cs="Times New Roman"/>
          <w:sz w:val="24"/>
          <w:szCs w:val="24"/>
        </w:rPr>
      </w:pPr>
      <w:r w:rsidRPr="001947E9">
        <w:rPr>
          <w:rFonts w:ascii="Times New Roman" w:hAnsi="Times New Roman" w:cs="Times New Roman"/>
          <w:b/>
          <w:sz w:val="24"/>
          <w:szCs w:val="24"/>
        </w:rPr>
        <w:t>Transmisja</w:t>
      </w:r>
      <w:r w:rsidRPr="001947E9">
        <w:rPr>
          <w:rFonts w:ascii="Times New Roman" w:hAnsi="Times New Roman" w:cs="Times New Roman"/>
          <w:sz w:val="24"/>
          <w:szCs w:val="24"/>
        </w:rPr>
        <w:t>:</w:t>
      </w:r>
      <w:r w:rsidR="002A7FA4" w:rsidRPr="001947E9">
        <w:rPr>
          <w:rFonts w:ascii="Times New Roman" w:hAnsi="Times New Roman" w:cs="Times New Roman"/>
          <w:sz w:val="24"/>
          <w:szCs w:val="24"/>
        </w:rPr>
        <w:t xml:space="preserve"> Zarażony człowiek</w:t>
      </w:r>
      <w:r w:rsidR="00FD6C88" w:rsidRPr="001947E9">
        <w:rPr>
          <w:rFonts w:ascii="Times New Roman" w:hAnsi="Times New Roman" w:cs="Times New Roman"/>
          <w:sz w:val="24"/>
          <w:szCs w:val="24"/>
        </w:rPr>
        <w:t xml:space="preserve"> (chory lub nosiciel)</w:t>
      </w:r>
      <w:r w:rsidR="002A7FA4" w:rsidRPr="001947E9">
        <w:rPr>
          <w:rFonts w:ascii="Times New Roman" w:hAnsi="Times New Roman" w:cs="Times New Roman"/>
          <w:sz w:val="24"/>
          <w:szCs w:val="24"/>
        </w:rPr>
        <w:t xml:space="preserve"> lub </w:t>
      </w:r>
      <w:r w:rsidR="00D85B4A">
        <w:rPr>
          <w:rFonts w:ascii="Times New Roman" w:hAnsi="Times New Roman" w:cs="Times New Roman"/>
          <w:sz w:val="24"/>
          <w:szCs w:val="24"/>
        </w:rPr>
        <w:t>zwierzę wydala cysty giardii do </w:t>
      </w:r>
      <w:r w:rsidR="002A7FA4" w:rsidRPr="001947E9">
        <w:rPr>
          <w:rFonts w:ascii="Times New Roman" w:hAnsi="Times New Roman" w:cs="Times New Roman"/>
          <w:sz w:val="24"/>
          <w:szCs w:val="24"/>
        </w:rPr>
        <w:t xml:space="preserve">środowiska zewnętrznego z kałem. </w:t>
      </w:r>
      <w:r w:rsidR="00AD574E" w:rsidRPr="001947E9">
        <w:rPr>
          <w:rFonts w:ascii="Times New Roman" w:hAnsi="Times New Roman" w:cs="Times New Roman"/>
          <w:sz w:val="24"/>
          <w:szCs w:val="24"/>
        </w:rPr>
        <w:t>Inni zarażają się poprzez</w:t>
      </w:r>
      <w:r w:rsidR="000F6DCA" w:rsidRPr="001947E9">
        <w:rPr>
          <w:rFonts w:ascii="Times New Roman" w:hAnsi="Times New Roman" w:cs="Times New Roman"/>
          <w:sz w:val="24"/>
          <w:szCs w:val="24"/>
        </w:rPr>
        <w:t xml:space="preserve"> przypadkowe połknięcie</w:t>
      </w:r>
      <w:r w:rsidR="00AD574E" w:rsidRPr="001947E9">
        <w:rPr>
          <w:rFonts w:ascii="Times New Roman" w:hAnsi="Times New Roman" w:cs="Times New Roman"/>
          <w:sz w:val="24"/>
          <w:szCs w:val="24"/>
        </w:rPr>
        <w:t xml:space="preserve"> cyst.</w:t>
      </w:r>
      <w:r w:rsidR="0045085A">
        <w:rPr>
          <w:rFonts w:ascii="Times New Roman" w:hAnsi="Times New Roman" w:cs="Times New Roman"/>
          <w:sz w:val="24"/>
          <w:szCs w:val="24"/>
        </w:rPr>
        <w:t xml:space="preserve"> Możliwe są następujące drogi szerzenia się choroby:</w:t>
      </w:r>
    </w:p>
    <w:p w:rsidR="00A21395" w:rsidRPr="001947E9" w:rsidRDefault="00D40CCC" w:rsidP="00AC4937">
      <w:pPr>
        <w:pStyle w:val="Akapitzlist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29" type="#_x0000_t75" style="position:absolute;left:0;text-align:left;margin-left:242.9pt;margin-top:363.2pt;width:205.6pt;height:301pt;z-index:251667456;mso-position-horizontal-relative:margin;mso-position-vertical-relative:margin;mso-width-relative:page;mso-height-relative:page">
            <v:imagedata r:id="rId7" o:title="13104"/>
            <w10:wrap type="square" anchorx="margin" anchory="margin"/>
          </v:shape>
        </w:pict>
      </w:r>
      <w:r w:rsidR="00CD7E82" w:rsidRPr="001947E9">
        <w:rPr>
          <w:rFonts w:ascii="Times New Roman" w:hAnsi="Times New Roman" w:cs="Times New Roman"/>
          <w:b/>
          <w:sz w:val="24"/>
          <w:szCs w:val="24"/>
        </w:rPr>
        <w:t>człowiek-człowiek</w:t>
      </w:r>
      <w:r w:rsidR="00CD7E82" w:rsidRPr="001947E9">
        <w:rPr>
          <w:rFonts w:ascii="Times New Roman" w:hAnsi="Times New Roman" w:cs="Times New Roman"/>
          <w:sz w:val="24"/>
          <w:szCs w:val="24"/>
        </w:rPr>
        <w:t xml:space="preserve"> występuje wtedy, gdy zarażenie nastąpiło </w:t>
      </w:r>
      <w:r w:rsidR="00D85B4A">
        <w:rPr>
          <w:rFonts w:ascii="Times New Roman" w:hAnsi="Times New Roman" w:cs="Times New Roman"/>
          <w:sz w:val="24"/>
          <w:szCs w:val="24"/>
        </w:rPr>
        <w:t>bezpośrednio od </w:t>
      </w:r>
      <w:r w:rsidR="00605A55" w:rsidRPr="001947E9">
        <w:rPr>
          <w:rFonts w:ascii="Times New Roman" w:hAnsi="Times New Roman" w:cs="Times New Roman"/>
          <w:sz w:val="24"/>
          <w:szCs w:val="24"/>
        </w:rPr>
        <w:t>zarażone</w:t>
      </w:r>
      <w:r w:rsidR="00A2788B">
        <w:rPr>
          <w:rFonts w:ascii="Times New Roman" w:hAnsi="Times New Roman" w:cs="Times New Roman"/>
          <w:sz w:val="24"/>
          <w:szCs w:val="24"/>
        </w:rPr>
        <w:t>j osoby, np.</w:t>
      </w:r>
      <w:r w:rsidR="002A7FA4" w:rsidRPr="001947E9">
        <w:rPr>
          <w:rFonts w:ascii="Times New Roman" w:hAnsi="Times New Roman" w:cs="Times New Roman"/>
          <w:sz w:val="24"/>
          <w:szCs w:val="24"/>
        </w:rPr>
        <w:t xml:space="preserve"> kiedy </w:t>
      </w:r>
      <w:r w:rsidR="00605A55" w:rsidRPr="001947E9">
        <w:rPr>
          <w:rFonts w:ascii="Times New Roman" w:hAnsi="Times New Roman" w:cs="Times New Roman"/>
          <w:sz w:val="24"/>
          <w:szCs w:val="24"/>
        </w:rPr>
        <w:t xml:space="preserve">nie przestrzegała zasad higieny po wyjściu z </w:t>
      </w:r>
      <w:r w:rsidR="00D85B4A">
        <w:rPr>
          <w:rFonts w:ascii="Times New Roman" w:hAnsi="Times New Roman" w:cs="Times New Roman"/>
          <w:sz w:val="24"/>
          <w:szCs w:val="24"/>
        </w:rPr>
        <w:t>toalety lub pośrednio poprzez kontakt z </w:t>
      </w:r>
      <w:r w:rsidR="00A21395" w:rsidRPr="001947E9">
        <w:rPr>
          <w:rFonts w:ascii="Times New Roman" w:hAnsi="Times New Roman" w:cs="Times New Roman"/>
          <w:sz w:val="24"/>
          <w:szCs w:val="24"/>
        </w:rPr>
        <w:t>zanieczyszczonymi</w:t>
      </w:r>
      <w:r w:rsidR="000F6DCA" w:rsidRPr="001947E9">
        <w:rPr>
          <w:rFonts w:ascii="Times New Roman" w:hAnsi="Times New Roman" w:cs="Times New Roman"/>
          <w:sz w:val="24"/>
          <w:szCs w:val="24"/>
        </w:rPr>
        <w:t xml:space="preserve"> przez taką osobę</w:t>
      </w:r>
      <w:r w:rsidR="00A21395" w:rsidRPr="001947E9">
        <w:rPr>
          <w:rFonts w:ascii="Times New Roman" w:hAnsi="Times New Roman" w:cs="Times New Roman"/>
          <w:sz w:val="24"/>
          <w:szCs w:val="24"/>
        </w:rPr>
        <w:t xml:space="preserve"> przedmiotami. </w:t>
      </w:r>
      <w:proofErr w:type="spellStart"/>
      <w:r w:rsidR="00EF49A0" w:rsidRPr="001947E9">
        <w:rPr>
          <w:rFonts w:ascii="Times New Roman" w:hAnsi="Times New Roman" w:cs="Times New Roman"/>
          <w:sz w:val="24"/>
          <w:szCs w:val="24"/>
        </w:rPr>
        <w:t>Giardioza</w:t>
      </w:r>
      <w:proofErr w:type="spellEnd"/>
      <w:r w:rsidR="00EF49A0" w:rsidRPr="001947E9">
        <w:rPr>
          <w:rFonts w:ascii="Times New Roman" w:hAnsi="Times New Roman" w:cs="Times New Roman"/>
          <w:sz w:val="24"/>
          <w:szCs w:val="24"/>
        </w:rPr>
        <w:t xml:space="preserve"> częściej występuje w żłobkach i domach opieki</w:t>
      </w:r>
      <w:r w:rsidR="00A802A4" w:rsidRPr="001947E9">
        <w:rPr>
          <w:rFonts w:ascii="Times New Roman" w:hAnsi="Times New Roman" w:cs="Times New Roman"/>
          <w:sz w:val="24"/>
          <w:szCs w:val="24"/>
        </w:rPr>
        <w:t xml:space="preserve"> czyli tam, gdzie </w:t>
      </w:r>
      <w:r w:rsidR="001D7348">
        <w:rPr>
          <w:rFonts w:ascii="Times New Roman" w:hAnsi="Times New Roman" w:cs="Times New Roman"/>
          <w:sz w:val="24"/>
          <w:szCs w:val="24"/>
        </w:rPr>
        <w:t xml:space="preserve">występuje </w:t>
      </w:r>
      <w:r w:rsidR="00A802A4" w:rsidRPr="001947E9">
        <w:rPr>
          <w:rFonts w:ascii="Times New Roman" w:hAnsi="Times New Roman" w:cs="Times New Roman"/>
          <w:sz w:val="24"/>
          <w:szCs w:val="24"/>
        </w:rPr>
        <w:t>bezpośredni kontakt personelu z kałem np.</w:t>
      </w:r>
      <w:r w:rsidR="001D7348">
        <w:rPr>
          <w:rFonts w:ascii="Times New Roman" w:hAnsi="Times New Roman" w:cs="Times New Roman"/>
          <w:sz w:val="24"/>
          <w:szCs w:val="24"/>
        </w:rPr>
        <w:t xml:space="preserve"> przez używanie pieluch.</w:t>
      </w:r>
      <w:r w:rsidR="00027654" w:rsidRPr="001947E9">
        <w:rPr>
          <w:rFonts w:ascii="Times New Roman" w:hAnsi="Times New Roman" w:cs="Times New Roman"/>
          <w:sz w:val="24"/>
          <w:szCs w:val="24"/>
        </w:rPr>
        <w:t xml:space="preserve"> </w:t>
      </w:r>
      <w:r w:rsidR="001D7348">
        <w:rPr>
          <w:rFonts w:ascii="Times New Roman" w:hAnsi="Times New Roman" w:cs="Times New Roman"/>
          <w:sz w:val="24"/>
          <w:szCs w:val="24"/>
        </w:rPr>
        <w:t xml:space="preserve">Dzieci </w:t>
      </w:r>
      <w:r w:rsidR="00A802A4" w:rsidRPr="001947E9">
        <w:rPr>
          <w:rFonts w:ascii="Times New Roman" w:hAnsi="Times New Roman" w:cs="Times New Roman"/>
          <w:sz w:val="24"/>
          <w:szCs w:val="24"/>
        </w:rPr>
        <w:t xml:space="preserve">chorują częściej, </w:t>
      </w:r>
      <w:r w:rsidR="000F6DCA" w:rsidRPr="001947E9">
        <w:rPr>
          <w:rFonts w:ascii="Times New Roman" w:hAnsi="Times New Roman" w:cs="Times New Roman"/>
          <w:sz w:val="24"/>
          <w:szCs w:val="24"/>
        </w:rPr>
        <w:t>po pierwsze dlatego, że</w:t>
      </w:r>
      <w:r w:rsidR="00A802A4" w:rsidRPr="001947E9">
        <w:rPr>
          <w:rFonts w:ascii="Times New Roman" w:hAnsi="Times New Roman" w:cs="Times New Roman"/>
          <w:sz w:val="24"/>
          <w:szCs w:val="24"/>
        </w:rPr>
        <w:t xml:space="preserve"> ich układ immunologiczny nie jest jeszcze dojrzały, </w:t>
      </w:r>
      <w:r w:rsidR="001D7348">
        <w:rPr>
          <w:rFonts w:ascii="Times New Roman" w:hAnsi="Times New Roman" w:cs="Times New Roman"/>
          <w:sz w:val="24"/>
          <w:szCs w:val="24"/>
        </w:rPr>
        <w:t>po drugie</w:t>
      </w:r>
      <w:r w:rsidR="00A802A4" w:rsidRPr="001947E9">
        <w:rPr>
          <w:rFonts w:ascii="Times New Roman" w:hAnsi="Times New Roman" w:cs="Times New Roman"/>
          <w:sz w:val="24"/>
          <w:szCs w:val="24"/>
        </w:rPr>
        <w:t xml:space="preserve"> </w:t>
      </w:r>
      <w:r w:rsidR="000F6DCA" w:rsidRPr="001947E9">
        <w:rPr>
          <w:rFonts w:ascii="Times New Roman" w:hAnsi="Times New Roman" w:cs="Times New Roman"/>
          <w:sz w:val="24"/>
          <w:szCs w:val="24"/>
        </w:rPr>
        <w:t>z powodu</w:t>
      </w:r>
      <w:r w:rsidR="00A802A4" w:rsidRPr="001947E9">
        <w:rPr>
          <w:rFonts w:ascii="Times New Roman" w:hAnsi="Times New Roman" w:cs="Times New Roman"/>
          <w:sz w:val="24"/>
          <w:szCs w:val="24"/>
        </w:rPr>
        <w:t xml:space="preserve"> brak</w:t>
      </w:r>
      <w:r w:rsidR="00017B4A" w:rsidRPr="001947E9">
        <w:rPr>
          <w:rFonts w:ascii="Times New Roman" w:hAnsi="Times New Roman" w:cs="Times New Roman"/>
          <w:sz w:val="24"/>
          <w:szCs w:val="24"/>
        </w:rPr>
        <w:t>u</w:t>
      </w:r>
      <w:r w:rsidR="00A802A4" w:rsidRPr="001947E9">
        <w:rPr>
          <w:rFonts w:ascii="Times New Roman" w:hAnsi="Times New Roman" w:cs="Times New Roman"/>
          <w:sz w:val="24"/>
          <w:szCs w:val="24"/>
        </w:rPr>
        <w:t xml:space="preserve"> </w:t>
      </w:r>
      <w:r w:rsidR="00D85B4A">
        <w:rPr>
          <w:rFonts w:ascii="Times New Roman" w:hAnsi="Times New Roman" w:cs="Times New Roman"/>
          <w:sz w:val="24"/>
          <w:szCs w:val="24"/>
        </w:rPr>
        <w:t>lub </w:t>
      </w:r>
      <w:r w:rsidR="00CB2E73">
        <w:rPr>
          <w:rFonts w:ascii="Times New Roman" w:hAnsi="Times New Roman" w:cs="Times New Roman"/>
          <w:sz w:val="24"/>
          <w:szCs w:val="24"/>
        </w:rPr>
        <w:t xml:space="preserve">niedostatecznych </w:t>
      </w:r>
      <w:r w:rsidR="00A802A4" w:rsidRPr="001947E9">
        <w:rPr>
          <w:rFonts w:ascii="Times New Roman" w:hAnsi="Times New Roman" w:cs="Times New Roman"/>
          <w:sz w:val="24"/>
          <w:szCs w:val="24"/>
        </w:rPr>
        <w:t xml:space="preserve">nawyków higienicznych. </w:t>
      </w:r>
    </w:p>
    <w:p w:rsidR="00B353F9" w:rsidRDefault="00C91F32" w:rsidP="00B353F9">
      <w:pPr>
        <w:pStyle w:val="Akapitzlist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199A815" wp14:editId="3ED20FA3">
                <wp:simplePos x="0" y="0"/>
                <wp:positionH relativeFrom="column">
                  <wp:posOffset>3089275</wp:posOffset>
                </wp:positionH>
                <wp:positionV relativeFrom="paragraph">
                  <wp:posOffset>759460</wp:posOffset>
                </wp:positionV>
                <wp:extent cx="2499995" cy="234950"/>
                <wp:effectExtent l="0" t="0" r="0" b="0"/>
                <wp:wrapSquare wrapText="bothSides"/>
                <wp:docPr id="6" name="Pole tekstow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9995" cy="2349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91F32" w:rsidRPr="00C91F32" w:rsidRDefault="00BC6C39" w:rsidP="00C91F32">
                            <w:pPr>
                              <w:pStyle w:val="Legenda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>F</w:t>
                            </w:r>
                            <w:r w:rsidR="00117458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>ot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>.</w:t>
                            </w:r>
                            <w:r w:rsidR="00C91F32" w:rsidRPr="00C91F32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C91F32" w:rsidRPr="00C91F32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="00C91F32" w:rsidRPr="00C91F32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instrText xml:space="preserve"> SEQ Rysunek \* ARABIC </w:instrText>
                            </w:r>
                            <w:r w:rsidR="00C91F32" w:rsidRPr="00C91F32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081874"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2</w:t>
                            </w:r>
                            <w:r w:rsidR="00C91F32" w:rsidRPr="00C91F32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fldChar w:fldCharType="end"/>
                            </w:r>
                            <w:r w:rsidR="00C91F32" w:rsidRPr="00C91F32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="00C91F32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>Giardioza</w:t>
                            </w:r>
                            <w:proofErr w:type="spellEnd"/>
                            <w:r w:rsidR="00C91F32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 xml:space="preserve"> może szerzyć się przez żywność </w:t>
                            </w:r>
                            <w:r w:rsidR="00C91F32" w:rsidRPr="00C91F32"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17458"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autor:</w:t>
                            </w:r>
                            <w:r w:rsidR="00C91F32" w:rsidRPr="00C91F32"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  <w:t>CDC/ Mary Anne Fenley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99A815" id="Pole tekstowe 6" o:spid="_x0000_s1027" type="#_x0000_t202" style="position:absolute;left:0;text-align:left;margin-left:243.25pt;margin-top:59.8pt;width:196.85pt;height:18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" stroked="f">
                <v:textbox inset="0,0,0,0">
                  <w:txbxContent>
                    <w:p w:rsidR="00C91F32" w:rsidRPr="00C91F32" w:rsidRDefault="00BC6C39" w:rsidP="00C91F32">
                      <w:pPr>
                        <w:pStyle w:val="Legenda"/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>F</w:t>
                      </w:r>
                      <w:r w:rsidR="00117458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>ot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>.</w:t>
                      </w:r>
                      <w:r w:rsidR="00C91F32" w:rsidRPr="00C91F32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C91F32" w:rsidRPr="00C91F32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fldChar w:fldCharType="begin"/>
                      </w:r>
                      <w:r w:rsidR="00C91F32" w:rsidRPr="00C91F32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instrText xml:space="preserve"> SEQ Rysunek \* ARABIC </w:instrText>
                      </w:r>
                      <w:r w:rsidR="00C91F32" w:rsidRPr="00C91F32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fldChar w:fldCharType="separate"/>
                      </w:r>
                      <w:r w:rsidR="00081874"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16"/>
                          <w:szCs w:val="16"/>
                        </w:rPr>
                        <w:t>2</w:t>
                      </w:r>
                      <w:r w:rsidR="00C91F32" w:rsidRPr="00C91F32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fldChar w:fldCharType="end"/>
                      </w:r>
                      <w:r w:rsidR="00C91F32" w:rsidRPr="00C91F32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="00C91F32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>Giardioza</w:t>
                      </w:r>
                      <w:proofErr w:type="spellEnd"/>
                      <w:r w:rsidR="00C91F32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 xml:space="preserve"> może szerzyć się przez żywność </w:t>
                      </w:r>
                      <w:r w:rsidR="00C91F32" w:rsidRPr="00C91F32"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  <w:r w:rsidR="00117458"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16"/>
                          <w:szCs w:val="16"/>
                        </w:rPr>
                        <w:t>autor:</w:t>
                      </w:r>
                      <w:r w:rsidR="00C91F32" w:rsidRPr="00C91F32"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16"/>
                          <w:szCs w:val="16"/>
                        </w:rPr>
                        <w:t>CDC/ Mary Anne Fenley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C4937" w:rsidRPr="001947E9">
        <w:rPr>
          <w:rFonts w:ascii="Times New Roman" w:hAnsi="Times New Roman" w:cs="Times New Roman"/>
          <w:b/>
          <w:sz w:val="24"/>
          <w:szCs w:val="24"/>
        </w:rPr>
        <w:t>przez żywność</w:t>
      </w:r>
      <w:r w:rsidR="00CB2E73" w:rsidRPr="00CB2E73">
        <w:rPr>
          <w:rFonts w:ascii="Times New Roman" w:hAnsi="Times New Roman" w:cs="Times New Roman"/>
          <w:sz w:val="24"/>
          <w:szCs w:val="24"/>
        </w:rPr>
        <w:t>, ponieważ</w:t>
      </w:r>
      <w:r w:rsidR="00CD7E82" w:rsidRPr="001947E9">
        <w:rPr>
          <w:rFonts w:ascii="Times New Roman" w:hAnsi="Times New Roman" w:cs="Times New Roman"/>
          <w:sz w:val="24"/>
          <w:szCs w:val="24"/>
        </w:rPr>
        <w:t xml:space="preserve"> </w:t>
      </w:r>
      <w:r w:rsidR="00D85B4A">
        <w:rPr>
          <w:rFonts w:ascii="Times New Roman" w:hAnsi="Times New Roman" w:cs="Times New Roman"/>
          <w:sz w:val="24"/>
          <w:szCs w:val="24"/>
        </w:rPr>
        <w:t>cysty giardii w </w:t>
      </w:r>
      <w:r w:rsidR="00AC4937" w:rsidRPr="001947E9">
        <w:rPr>
          <w:rFonts w:ascii="Times New Roman" w:hAnsi="Times New Roman" w:cs="Times New Roman"/>
          <w:sz w:val="24"/>
          <w:szCs w:val="24"/>
        </w:rPr>
        <w:t xml:space="preserve">środowisku </w:t>
      </w:r>
      <w:r w:rsidR="00DC12C6" w:rsidRPr="001947E9">
        <w:rPr>
          <w:rFonts w:ascii="Times New Roman" w:hAnsi="Times New Roman" w:cs="Times New Roman"/>
          <w:sz w:val="24"/>
          <w:szCs w:val="24"/>
        </w:rPr>
        <w:t xml:space="preserve">są aktywne bardzo </w:t>
      </w:r>
      <w:r w:rsidR="00AC4937" w:rsidRPr="001947E9">
        <w:rPr>
          <w:rFonts w:ascii="Times New Roman" w:hAnsi="Times New Roman" w:cs="Times New Roman"/>
          <w:sz w:val="24"/>
          <w:szCs w:val="24"/>
        </w:rPr>
        <w:t>długo</w:t>
      </w:r>
      <w:r w:rsidR="00DC12C6" w:rsidRPr="001947E9">
        <w:rPr>
          <w:rFonts w:ascii="Times New Roman" w:hAnsi="Times New Roman" w:cs="Times New Roman"/>
          <w:sz w:val="24"/>
          <w:szCs w:val="24"/>
        </w:rPr>
        <w:t>,</w:t>
      </w:r>
      <w:r w:rsidR="00AC4937" w:rsidRPr="001947E9">
        <w:rPr>
          <w:rFonts w:ascii="Times New Roman" w:hAnsi="Times New Roman" w:cs="Times New Roman"/>
          <w:sz w:val="24"/>
          <w:szCs w:val="24"/>
        </w:rPr>
        <w:t xml:space="preserve"> </w:t>
      </w:r>
      <w:r w:rsidR="00F4518B" w:rsidRPr="001947E9">
        <w:rPr>
          <w:rFonts w:ascii="Times New Roman" w:hAnsi="Times New Roman" w:cs="Times New Roman"/>
          <w:sz w:val="24"/>
          <w:szCs w:val="24"/>
        </w:rPr>
        <w:t xml:space="preserve"> mogą</w:t>
      </w:r>
      <w:r w:rsidR="00D85B4A">
        <w:rPr>
          <w:rFonts w:ascii="Times New Roman" w:hAnsi="Times New Roman" w:cs="Times New Roman"/>
          <w:sz w:val="24"/>
          <w:szCs w:val="24"/>
        </w:rPr>
        <w:t xml:space="preserve"> zanieczyścić żywność, która po </w:t>
      </w:r>
      <w:r w:rsidR="00F4518B" w:rsidRPr="001947E9">
        <w:rPr>
          <w:rFonts w:ascii="Times New Roman" w:hAnsi="Times New Roman" w:cs="Times New Roman"/>
          <w:sz w:val="24"/>
          <w:szCs w:val="24"/>
        </w:rPr>
        <w:t xml:space="preserve">spożyciu może stać się źródłem zarażenia. </w:t>
      </w:r>
      <w:r w:rsidR="00995CAC" w:rsidRPr="001947E9">
        <w:rPr>
          <w:rFonts w:ascii="Times New Roman" w:hAnsi="Times New Roman" w:cs="Times New Roman"/>
          <w:sz w:val="24"/>
          <w:szCs w:val="24"/>
        </w:rPr>
        <w:t xml:space="preserve">Żywność </w:t>
      </w:r>
      <w:r w:rsidR="00027654" w:rsidRPr="001947E9">
        <w:rPr>
          <w:rFonts w:ascii="Times New Roman" w:hAnsi="Times New Roman" w:cs="Times New Roman"/>
          <w:sz w:val="24"/>
          <w:szCs w:val="24"/>
        </w:rPr>
        <w:t xml:space="preserve">może również </w:t>
      </w:r>
      <w:r w:rsidR="00F4518B" w:rsidRPr="001947E9">
        <w:rPr>
          <w:rFonts w:ascii="Times New Roman" w:hAnsi="Times New Roman" w:cs="Times New Roman"/>
          <w:sz w:val="24"/>
          <w:szCs w:val="24"/>
        </w:rPr>
        <w:t xml:space="preserve">ulec </w:t>
      </w:r>
      <w:r w:rsidR="00F4518B" w:rsidRPr="001947E9">
        <w:rPr>
          <w:rFonts w:ascii="Times New Roman" w:hAnsi="Times New Roman" w:cs="Times New Roman"/>
          <w:sz w:val="24"/>
          <w:szCs w:val="24"/>
        </w:rPr>
        <w:lastRenderedPageBreak/>
        <w:t xml:space="preserve">kontaminacji </w:t>
      </w:r>
      <w:r w:rsidR="002C0882">
        <w:rPr>
          <w:rFonts w:ascii="Times New Roman" w:hAnsi="Times New Roman" w:cs="Times New Roman"/>
          <w:sz w:val="24"/>
          <w:szCs w:val="24"/>
        </w:rPr>
        <w:t>przez zarażoną osobę.</w:t>
      </w:r>
      <w:r w:rsidR="003F14E2">
        <w:rPr>
          <w:rFonts w:ascii="Times New Roman" w:hAnsi="Times New Roman" w:cs="Times New Roman"/>
          <w:sz w:val="24"/>
          <w:szCs w:val="24"/>
        </w:rPr>
        <w:t xml:space="preserve"> </w:t>
      </w:r>
      <w:r w:rsidR="002C0882">
        <w:rPr>
          <w:rFonts w:ascii="Times New Roman" w:hAnsi="Times New Roman" w:cs="Times New Roman"/>
          <w:sz w:val="24"/>
          <w:szCs w:val="24"/>
        </w:rPr>
        <w:t>S</w:t>
      </w:r>
      <w:r w:rsidR="003F14E2">
        <w:rPr>
          <w:rFonts w:ascii="Times New Roman" w:hAnsi="Times New Roman" w:cs="Times New Roman"/>
          <w:sz w:val="24"/>
          <w:szCs w:val="24"/>
        </w:rPr>
        <w:t>pożywając ją może</w:t>
      </w:r>
      <w:r w:rsidR="00027654" w:rsidRPr="001947E9">
        <w:rPr>
          <w:rFonts w:ascii="Times New Roman" w:hAnsi="Times New Roman" w:cs="Times New Roman"/>
          <w:sz w:val="24"/>
          <w:szCs w:val="24"/>
        </w:rPr>
        <w:t xml:space="preserve"> </w:t>
      </w:r>
      <w:r w:rsidR="000F6DCA" w:rsidRPr="001947E9">
        <w:rPr>
          <w:rFonts w:ascii="Times New Roman" w:hAnsi="Times New Roman" w:cs="Times New Roman"/>
          <w:sz w:val="24"/>
          <w:szCs w:val="24"/>
        </w:rPr>
        <w:t xml:space="preserve">zarazić </w:t>
      </w:r>
      <w:r w:rsidR="00027654" w:rsidRPr="001947E9">
        <w:rPr>
          <w:rFonts w:ascii="Times New Roman" w:hAnsi="Times New Roman" w:cs="Times New Roman"/>
          <w:sz w:val="24"/>
          <w:szCs w:val="24"/>
        </w:rPr>
        <w:t xml:space="preserve">się </w:t>
      </w:r>
      <w:r w:rsidR="000F6DCA" w:rsidRPr="001947E9">
        <w:rPr>
          <w:rFonts w:ascii="Times New Roman" w:hAnsi="Times New Roman" w:cs="Times New Roman"/>
          <w:sz w:val="24"/>
          <w:szCs w:val="24"/>
        </w:rPr>
        <w:t>wiele osób</w:t>
      </w:r>
      <w:r w:rsidR="008C1A27">
        <w:rPr>
          <w:rFonts w:ascii="Times New Roman" w:hAnsi="Times New Roman" w:cs="Times New Roman"/>
          <w:sz w:val="24"/>
          <w:szCs w:val="24"/>
        </w:rPr>
        <w:t xml:space="preserve"> np. </w:t>
      </w:r>
      <w:r w:rsidR="004165C5">
        <w:rPr>
          <w:rFonts w:ascii="Times New Roman" w:hAnsi="Times New Roman" w:cs="Times New Roman"/>
          <w:sz w:val="24"/>
          <w:szCs w:val="24"/>
        </w:rPr>
        <w:t>na </w:t>
      </w:r>
      <w:r w:rsidR="00EF49A0" w:rsidRPr="001947E9">
        <w:rPr>
          <w:rFonts w:ascii="Times New Roman" w:hAnsi="Times New Roman" w:cs="Times New Roman"/>
          <w:sz w:val="24"/>
          <w:szCs w:val="24"/>
        </w:rPr>
        <w:t>imprezie</w:t>
      </w:r>
      <w:r w:rsidR="00027654" w:rsidRPr="001947E9">
        <w:rPr>
          <w:rFonts w:ascii="Times New Roman" w:hAnsi="Times New Roman" w:cs="Times New Roman"/>
          <w:sz w:val="24"/>
          <w:szCs w:val="24"/>
        </w:rPr>
        <w:t xml:space="preserve"> okolicznościowej</w:t>
      </w:r>
      <w:r w:rsidR="002C0882">
        <w:rPr>
          <w:rFonts w:ascii="Times New Roman" w:hAnsi="Times New Roman" w:cs="Times New Roman"/>
          <w:sz w:val="24"/>
          <w:szCs w:val="24"/>
        </w:rPr>
        <w:t xml:space="preserve"> tworząc ognisko.</w:t>
      </w:r>
    </w:p>
    <w:p w:rsidR="003F14E2" w:rsidRPr="00B353F9" w:rsidRDefault="00D40CCC" w:rsidP="00B353F9">
      <w:pPr>
        <w:pStyle w:val="Akapitzlist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27" type="#_x0000_t75" style="position:absolute;left:0;text-align:left;margin-left:237.9pt;margin-top:167.85pt;width:233.15pt;height:175.45pt;z-index:-251655168;mso-position-horizontal-relative:margin;mso-position-vertical-relative:margin;mso-width-relative:page;mso-height-relative:page" wrapcoords="-76 0 -76 21500 21600 21500 21600 0 -76 0">
            <v:imagedata r:id="rId8" o:title="DSCN0218"/>
            <w10:wrap type="square" anchorx="margin" anchory="margin"/>
          </v:shape>
        </w:pict>
      </w:r>
      <w:r w:rsidR="00D85B4A">
        <w:rPr>
          <w:noProof/>
          <w:lang w:eastAsia="pl-PL"/>
        </w:rPr>
        <w:drawing>
          <wp:anchor distT="0" distB="0" distL="114300" distR="114300" simplePos="0" relativeHeight="251662336" behindDoc="0" locked="0" layoutInCell="1" allowOverlap="1" wp14:anchorId="53758B24" wp14:editId="5F67CE40">
            <wp:simplePos x="0" y="0"/>
            <wp:positionH relativeFrom="margin">
              <wp:posOffset>331470</wp:posOffset>
            </wp:positionH>
            <wp:positionV relativeFrom="margin">
              <wp:posOffset>2141855</wp:posOffset>
            </wp:positionV>
            <wp:extent cx="2489835" cy="2230120"/>
            <wp:effectExtent l="0" t="0" r="5715" b="0"/>
            <wp:wrapSquare wrapText="bothSides"/>
            <wp:docPr id="3" name="Obraz 3" descr="C:\Users\jostrek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strek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835" cy="223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B4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anchor distT="0" distB="0" distL="114300" distR="114300" simplePos="0" relativeHeight="251676672" behindDoc="0" locked="0" layoutInCell="1" allowOverlap="1" wp14:anchorId="2C6055DA" wp14:editId="06CA558E">
            <wp:simplePos x="0" y="0"/>
            <wp:positionH relativeFrom="margin">
              <wp:posOffset>2953385</wp:posOffset>
            </wp:positionH>
            <wp:positionV relativeFrom="margin">
              <wp:posOffset>4703445</wp:posOffset>
            </wp:positionV>
            <wp:extent cx="3260090" cy="2444750"/>
            <wp:effectExtent l="0" t="0" r="0" b="0"/>
            <wp:wrapSquare wrapText="bothSides"/>
            <wp:docPr id="10" name="Obraz 10" descr="C:\Users\jostrek\Downloads\DSC02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ostrek\Downloads\DSC029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090" cy="244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14E2" w:rsidRPr="00B353F9">
        <w:rPr>
          <w:rFonts w:ascii="Times New Roman" w:hAnsi="Times New Roman" w:cs="Times New Roman"/>
          <w:b/>
          <w:sz w:val="24"/>
          <w:szCs w:val="24"/>
        </w:rPr>
        <w:t>przez wodę</w:t>
      </w:r>
      <w:r w:rsidR="003F14E2" w:rsidRPr="00B353F9">
        <w:rPr>
          <w:rFonts w:ascii="Times New Roman" w:hAnsi="Times New Roman" w:cs="Times New Roman"/>
          <w:sz w:val="24"/>
          <w:szCs w:val="24"/>
        </w:rPr>
        <w:t xml:space="preserve">, ponieważ cysty Giardii, bardzo długo zachowują </w:t>
      </w:r>
      <w:r w:rsidR="00D85B4A">
        <w:rPr>
          <w:rFonts w:ascii="Times New Roman" w:hAnsi="Times New Roman" w:cs="Times New Roman"/>
          <w:sz w:val="24"/>
          <w:szCs w:val="24"/>
        </w:rPr>
        <w:t>inwazyjność w </w:t>
      </w:r>
      <w:r w:rsidR="00702D4A" w:rsidRPr="00B353F9">
        <w:rPr>
          <w:rFonts w:ascii="Times New Roman" w:hAnsi="Times New Roman" w:cs="Times New Roman"/>
          <w:sz w:val="24"/>
          <w:szCs w:val="24"/>
        </w:rPr>
        <w:t>środowisku wodnym,</w:t>
      </w:r>
      <w:r w:rsidR="003F14E2" w:rsidRPr="00B353F9">
        <w:rPr>
          <w:rFonts w:ascii="Times New Roman" w:hAnsi="Times New Roman" w:cs="Times New Roman"/>
          <w:sz w:val="24"/>
          <w:szCs w:val="24"/>
        </w:rPr>
        <w:t xml:space="preserve"> </w:t>
      </w:r>
      <w:r w:rsidR="00702D4A" w:rsidRPr="00B353F9">
        <w:rPr>
          <w:rFonts w:ascii="Times New Roman" w:hAnsi="Times New Roman" w:cs="Times New Roman"/>
          <w:sz w:val="24"/>
          <w:szCs w:val="24"/>
        </w:rPr>
        <w:t>z</w:t>
      </w:r>
      <w:r w:rsidR="003F14E2" w:rsidRPr="00B353F9">
        <w:rPr>
          <w:rFonts w:ascii="Times New Roman" w:hAnsi="Times New Roman" w:cs="Times New Roman"/>
          <w:sz w:val="24"/>
          <w:szCs w:val="24"/>
        </w:rPr>
        <w:t xml:space="preserve">darzają się </w:t>
      </w:r>
      <w:proofErr w:type="spellStart"/>
      <w:r w:rsidR="003F14E2" w:rsidRPr="00B353F9">
        <w:rPr>
          <w:rFonts w:ascii="Times New Roman" w:hAnsi="Times New Roman" w:cs="Times New Roman"/>
          <w:sz w:val="24"/>
          <w:szCs w:val="24"/>
        </w:rPr>
        <w:t>wodnopochodne</w:t>
      </w:r>
      <w:proofErr w:type="spellEnd"/>
      <w:r w:rsidR="003F14E2" w:rsidRPr="00B353F9">
        <w:rPr>
          <w:rFonts w:ascii="Times New Roman" w:hAnsi="Times New Roman" w:cs="Times New Roman"/>
          <w:sz w:val="24"/>
          <w:szCs w:val="24"/>
        </w:rPr>
        <w:t xml:space="preserve"> ogniska </w:t>
      </w:r>
      <w:proofErr w:type="spellStart"/>
      <w:r w:rsidR="003F14E2" w:rsidRPr="00B353F9">
        <w:rPr>
          <w:rFonts w:ascii="Times New Roman" w:hAnsi="Times New Roman" w:cs="Times New Roman"/>
          <w:sz w:val="24"/>
          <w:szCs w:val="24"/>
        </w:rPr>
        <w:t>giardio</w:t>
      </w:r>
      <w:r w:rsidR="00360138">
        <w:rPr>
          <w:rFonts w:ascii="Times New Roman" w:hAnsi="Times New Roman" w:cs="Times New Roman"/>
          <w:sz w:val="24"/>
          <w:szCs w:val="24"/>
        </w:rPr>
        <w:t>z</w:t>
      </w:r>
      <w:r w:rsidR="003F14E2" w:rsidRPr="00B353F9">
        <w:rPr>
          <w:rFonts w:ascii="Times New Roman" w:hAnsi="Times New Roman" w:cs="Times New Roman"/>
          <w:sz w:val="24"/>
          <w:szCs w:val="24"/>
        </w:rPr>
        <w:t>y</w:t>
      </w:r>
      <w:proofErr w:type="spellEnd"/>
      <w:r w:rsidR="003F14E2" w:rsidRPr="00B353F9">
        <w:rPr>
          <w:rFonts w:ascii="Times New Roman" w:hAnsi="Times New Roman" w:cs="Times New Roman"/>
          <w:sz w:val="24"/>
          <w:szCs w:val="24"/>
        </w:rPr>
        <w:t xml:space="preserve">. Zagrożeniem jest przypadkowe połknięcie wody </w:t>
      </w:r>
      <w:r w:rsidR="00A2788B">
        <w:rPr>
          <w:rFonts w:ascii="Times New Roman" w:hAnsi="Times New Roman" w:cs="Times New Roman"/>
          <w:sz w:val="24"/>
          <w:szCs w:val="24"/>
        </w:rPr>
        <w:t>np.</w:t>
      </w:r>
      <w:r w:rsidR="00D85B4A">
        <w:rPr>
          <w:rFonts w:ascii="Times New Roman" w:hAnsi="Times New Roman" w:cs="Times New Roman"/>
          <w:sz w:val="24"/>
          <w:szCs w:val="24"/>
        </w:rPr>
        <w:t xml:space="preserve"> z zanieczyszczonych fontann, w </w:t>
      </w:r>
      <w:r w:rsidR="003F14E2" w:rsidRPr="00B353F9">
        <w:rPr>
          <w:rFonts w:ascii="Times New Roman" w:hAnsi="Times New Roman" w:cs="Times New Roman"/>
          <w:sz w:val="24"/>
          <w:szCs w:val="24"/>
        </w:rPr>
        <w:t xml:space="preserve">których chlapią się dzieci, zbiorników wodnych takich jak rzeki, jeziora, morza, </w:t>
      </w:r>
      <w:r w:rsidR="00D85B4A">
        <w:rPr>
          <w:rFonts w:ascii="Times New Roman" w:hAnsi="Times New Roman" w:cs="Times New Roman"/>
          <w:sz w:val="24"/>
          <w:szCs w:val="24"/>
        </w:rPr>
        <w:t>jak </w:t>
      </w:r>
      <w:r w:rsidR="00A2788B">
        <w:rPr>
          <w:rFonts w:ascii="Times New Roman" w:hAnsi="Times New Roman" w:cs="Times New Roman"/>
          <w:sz w:val="24"/>
          <w:szCs w:val="24"/>
        </w:rPr>
        <w:t xml:space="preserve">również </w:t>
      </w:r>
      <w:r w:rsidR="003F14E2" w:rsidRPr="00B353F9">
        <w:rPr>
          <w:rFonts w:ascii="Times New Roman" w:hAnsi="Times New Roman" w:cs="Times New Roman"/>
          <w:sz w:val="24"/>
          <w:szCs w:val="24"/>
        </w:rPr>
        <w:t xml:space="preserve">basenów i pływalni. Cysty wykazują dużą wytrzymałość i nie są od razu niszczone przez środki chemiczne w stężeniach rutynowo używanych do dezynfekcji wody w takich obiektach. Czynnikiem ryzyka jest również </w:t>
      </w:r>
      <w:r w:rsidR="00D85B4A">
        <w:rPr>
          <w:rFonts w:ascii="Times New Roman" w:hAnsi="Times New Roman" w:cs="Times New Roman"/>
          <w:sz w:val="24"/>
          <w:szCs w:val="24"/>
        </w:rPr>
        <w:t>picie nieprzegotowanej wody np. </w:t>
      </w:r>
      <w:r w:rsidR="003F14E2" w:rsidRPr="00B353F9">
        <w:rPr>
          <w:rFonts w:ascii="Times New Roman" w:hAnsi="Times New Roman" w:cs="Times New Roman"/>
          <w:sz w:val="24"/>
          <w:szCs w:val="24"/>
        </w:rPr>
        <w:t>z przydomowej studni lub innego niepewnego źródła.</w:t>
      </w:r>
    </w:p>
    <w:p w:rsidR="00A67642" w:rsidRPr="00A67642" w:rsidRDefault="00A54DA1" w:rsidP="00A67642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640872B" wp14:editId="748E2FB8">
                <wp:simplePos x="0" y="0"/>
                <wp:positionH relativeFrom="column">
                  <wp:posOffset>-2606040</wp:posOffset>
                </wp:positionH>
                <wp:positionV relativeFrom="paragraph">
                  <wp:posOffset>2409190</wp:posOffset>
                </wp:positionV>
                <wp:extent cx="2431415" cy="152400"/>
                <wp:effectExtent l="0" t="0" r="6985" b="0"/>
                <wp:wrapSquare wrapText="bothSides"/>
                <wp:docPr id="7" name="Pole tekstow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1415" cy="1524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17458" w:rsidRPr="00117458" w:rsidRDefault="00117458" w:rsidP="00117458">
                            <w:pPr>
                              <w:pStyle w:val="Legenda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117458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>Fot. 3 studnia przydomowa,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 xml:space="preserve"> autor:</w:t>
                            </w:r>
                            <w:r w:rsidRPr="00117458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 xml:space="preserve"> Robert </w:t>
                            </w:r>
                            <w:proofErr w:type="spellStart"/>
                            <w:r w:rsidRPr="00117458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>Sadura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40872B" id="Pole tekstowe 7" o:spid="_x0000_s1028" type="#_x0000_t202" style="position:absolute;left:0;text-align:left;margin-left:-205.2pt;margin-top:189.7pt;width:191.45pt;height:1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" stroked="f">
                <v:textbox inset="0,0,0,0">
                  <w:txbxContent>
                    <w:p w:rsidR="00117458" w:rsidRPr="00117458" w:rsidRDefault="00117458" w:rsidP="00117458">
                      <w:pPr>
                        <w:pStyle w:val="Legenda"/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 w:rsidRPr="00117458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>Fot. 3 studnia przydomowa,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 xml:space="preserve"> autor:</w:t>
                      </w:r>
                      <w:r w:rsidRPr="00117458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 xml:space="preserve"> Robert </w:t>
                      </w:r>
                      <w:proofErr w:type="spellStart"/>
                      <w:r w:rsidRPr="00117458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>Sadura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99E6842" wp14:editId="3D126885">
                <wp:simplePos x="0" y="0"/>
                <wp:positionH relativeFrom="column">
                  <wp:posOffset>351155</wp:posOffset>
                </wp:positionH>
                <wp:positionV relativeFrom="paragraph">
                  <wp:posOffset>2409825</wp:posOffset>
                </wp:positionV>
                <wp:extent cx="2853690" cy="172720"/>
                <wp:effectExtent l="0" t="0" r="3810" b="0"/>
                <wp:wrapSquare wrapText="bothSides"/>
                <wp:docPr id="8" name="Pole tekstow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3690" cy="1727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17458" w:rsidRPr="00117458" w:rsidRDefault="00117458" w:rsidP="00117458">
                            <w:pPr>
                              <w:pStyle w:val="Legenda"/>
                              <w:rPr>
                                <w:rFonts w:ascii="Times New Roman" w:hAnsi="Times New Roman" w:cs="Times New Roman"/>
                                <w:b w:val="0"/>
                                <w:noProof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117458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>Fot.4  K</w:t>
                            </w:r>
                            <w:r w:rsidR="00AE5ECD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>ą</w:t>
                            </w:r>
                            <w:r w:rsidRPr="00117458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>pielisko nad jeziorem , autor: Joanna Ostrek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9E6842" id="Pole tekstowe 8" o:spid="_x0000_s1029" type="#_x0000_t202" style="position:absolute;left:0;text-align:left;margin-left:27.65pt;margin-top:189.75pt;width:224.7pt;height:13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" stroked="f">
                <v:textbox inset="0,0,0,0">
                  <w:txbxContent>
                    <w:p w:rsidR="00117458" w:rsidRPr="00117458" w:rsidRDefault="00117458" w:rsidP="00117458">
                      <w:pPr>
                        <w:pStyle w:val="Legenda"/>
                        <w:rPr>
                          <w:rFonts w:ascii="Times New Roman" w:hAnsi="Times New Roman" w:cs="Times New Roman"/>
                          <w:b w:val="0"/>
                          <w:noProof/>
                          <w:color w:val="auto"/>
                          <w:sz w:val="16"/>
                          <w:szCs w:val="16"/>
                        </w:rPr>
                      </w:pPr>
                      <w:r w:rsidRPr="00117458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>Fot.4  K</w:t>
                      </w:r>
                      <w:r w:rsidR="00AE5ECD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>ą</w:t>
                      </w:r>
                      <w:r w:rsidRPr="00117458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>pielisko nad jeziorem , autor: Joanna Ostrek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21395" w:rsidRPr="001947E9" w:rsidRDefault="00A31539" w:rsidP="0039716F">
      <w:pPr>
        <w:pStyle w:val="Akapitzlist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947E9">
        <w:rPr>
          <w:rFonts w:ascii="Times New Roman" w:hAnsi="Times New Roman" w:cs="Times New Roman"/>
          <w:b/>
          <w:sz w:val="24"/>
          <w:szCs w:val="24"/>
        </w:rPr>
        <w:t>zwierzę-człowiek</w:t>
      </w:r>
      <w:r w:rsidRPr="001947E9">
        <w:rPr>
          <w:rFonts w:ascii="Times New Roman" w:hAnsi="Times New Roman" w:cs="Times New Roman"/>
          <w:sz w:val="24"/>
          <w:szCs w:val="24"/>
        </w:rPr>
        <w:t xml:space="preserve">, choroba ma niski potencjał </w:t>
      </w:r>
      <w:proofErr w:type="spellStart"/>
      <w:r w:rsidRPr="001947E9">
        <w:rPr>
          <w:rFonts w:ascii="Times New Roman" w:hAnsi="Times New Roman" w:cs="Times New Roman"/>
          <w:sz w:val="24"/>
          <w:szCs w:val="24"/>
        </w:rPr>
        <w:t>zoonotyczny</w:t>
      </w:r>
      <w:proofErr w:type="spellEnd"/>
      <w:r w:rsidRPr="001947E9">
        <w:rPr>
          <w:rFonts w:ascii="Times New Roman" w:hAnsi="Times New Roman" w:cs="Times New Roman"/>
          <w:sz w:val="24"/>
          <w:szCs w:val="24"/>
        </w:rPr>
        <w:t xml:space="preserve">, </w:t>
      </w:r>
      <w:r w:rsidR="00A21395" w:rsidRPr="001947E9">
        <w:rPr>
          <w:rFonts w:ascii="Times New Roman" w:hAnsi="Times New Roman" w:cs="Times New Roman"/>
          <w:sz w:val="24"/>
          <w:szCs w:val="24"/>
        </w:rPr>
        <w:t>czyli ryzyko</w:t>
      </w:r>
      <w:r w:rsidR="00151188" w:rsidRPr="001947E9">
        <w:rPr>
          <w:rFonts w:ascii="Times New Roman" w:hAnsi="Times New Roman" w:cs="Times New Roman"/>
          <w:sz w:val="24"/>
          <w:szCs w:val="24"/>
        </w:rPr>
        <w:t xml:space="preserve"> zarażenia od zwierzęcia</w:t>
      </w:r>
      <w:r w:rsidR="00A21395" w:rsidRPr="001947E9">
        <w:rPr>
          <w:rFonts w:ascii="Times New Roman" w:hAnsi="Times New Roman" w:cs="Times New Roman"/>
          <w:sz w:val="24"/>
          <w:szCs w:val="24"/>
        </w:rPr>
        <w:t xml:space="preserve"> nie jest</w:t>
      </w:r>
      <w:r w:rsidR="00A62D2A">
        <w:rPr>
          <w:rFonts w:ascii="Times New Roman" w:hAnsi="Times New Roman" w:cs="Times New Roman"/>
          <w:sz w:val="24"/>
          <w:szCs w:val="24"/>
        </w:rPr>
        <w:t xml:space="preserve"> duże. Jest to spowodowane tym,</w:t>
      </w:r>
      <w:r w:rsidR="00D85B4A">
        <w:rPr>
          <w:rFonts w:ascii="Times New Roman" w:hAnsi="Times New Roman" w:cs="Times New Roman"/>
          <w:sz w:val="24"/>
          <w:szCs w:val="24"/>
        </w:rPr>
        <w:t xml:space="preserve"> że u </w:t>
      </w:r>
      <w:r w:rsidR="00A21395" w:rsidRPr="001947E9">
        <w:rPr>
          <w:rFonts w:ascii="Times New Roman" w:hAnsi="Times New Roman" w:cs="Times New Roman"/>
          <w:sz w:val="24"/>
          <w:szCs w:val="24"/>
        </w:rPr>
        <w:t xml:space="preserve">zwierząt występują </w:t>
      </w:r>
      <w:r w:rsidR="00820275" w:rsidRPr="001947E9">
        <w:rPr>
          <w:rFonts w:ascii="Times New Roman" w:hAnsi="Times New Roman" w:cs="Times New Roman"/>
          <w:sz w:val="24"/>
          <w:szCs w:val="24"/>
        </w:rPr>
        <w:t>powszechnie</w:t>
      </w:r>
      <w:r w:rsidR="00A21395" w:rsidRPr="001947E9">
        <w:rPr>
          <w:rFonts w:ascii="Times New Roman" w:hAnsi="Times New Roman" w:cs="Times New Roman"/>
          <w:sz w:val="24"/>
          <w:szCs w:val="24"/>
        </w:rPr>
        <w:t xml:space="preserve"> inne genotypy tego pasożyta niż te, które </w:t>
      </w:r>
      <w:r w:rsidR="00A62D2A">
        <w:rPr>
          <w:rFonts w:ascii="Times New Roman" w:hAnsi="Times New Roman" w:cs="Times New Roman"/>
          <w:sz w:val="24"/>
          <w:szCs w:val="24"/>
        </w:rPr>
        <w:t xml:space="preserve">najczęściej </w:t>
      </w:r>
      <w:r w:rsidR="001947E9" w:rsidRPr="001947E9">
        <w:rPr>
          <w:rFonts w:ascii="Times New Roman" w:hAnsi="Times New Roman" w:cs="Times New Roman"/>
          <w:sz w:val="24"/>
          <w:szCs w:val="24"/>
        </w:rPr>
        <w:t>występują</w:t>
      </w:r>
      <w:r w:rsidR="00A62D2A">
        <w:rPr>
          <w:rFonts w:ascii="Times New Roman" w:hAnsi="Times New Roman" w:cs="Times New Roman"/>
          <w:sz w:val="24"/>
          <w:szCs w:val="24"/>
        </w:rPr>
        <w:t> </w:t>
      </w:r>
      <w:r w:rsidR="00A21395" w:rsidRPr="001947E9">
        <w:rPr>
          <w:rFonts w:ascii="Times New Roman" w:hAnsi="Times New Roman" w:cs="Times New Roman"/>
          <w:sz w:val="24"/>
          <w:szCs w:val="24"/>
        </w:rPr>
        <w:t xml:space="preserve">u człowieka. </w:t>
      </w:r>
      <w:r w:rsidR="004165C5">
        <w:rPr>
          <w:rFonts w:ascii="Times New Roman" w:hAnsi="Times New Roman" w:cs="Times New Roman"/>
          <w:sz w:val="24"/>
          <w:szCs w:val="24"/>
        </w:rPr>
        <w:t xml:space="preserve">Mimo </w:t>
      </w:r>
      <w:r w:rsidR="00D85B4A">
        <w:rPr>
          <w:rFonts w:ascii="Times New Roman" w:hAnsi="Times New Roman" w:cs="Times New Roman"/>
          <w:sz w:val="24"/>
          <w:szCs w:val="24"/>
        </w:rPr>
        <w:t>to </w:t>
      </w:r>
      <w:r w:rsidR="00774FCE" w:rsidRPr="001947E9">
        <w:rPr>
          <w:rFonts w:ascii="Times New Roman" w:hAnsi="Times New Roman" w:cs="Times New Roman"/>
          <w:sz w:val="24"/>
          <w:szCs w:val="24"/>
        </w:rPr>
        <w:t>przypadki przeniesienia</w:t>
      </w:r>
      <w:r w:rsidR="00327234">
        <w:rPr>
          <w:rFonts w:ascii="Times New Roman" w:hAnsi="Times New Roman" w:cs="Times New Roman"/>
          <w:sz w:val="24"/>
          <w:szCs w:val="24"/>
        </w:rPr>
        <w:t xml:space="preserve"> zarówno</w:t>
      </w:r>
      <w:r w:rsidR="00774FCE" w:rsidRPr="001947E9">
        <w:rPr>
          <w:rFonts w:ascii="Times New Roman" w:hAnsi="Times New Roman" w:cs="Times New Roman"/>
          <w:sz w:val="24"/>
          <w:szCs w:val="24"/>
        </w:rPr>
        <w:t xml:space="preserve"> ze zwierzęcia na człowieka </w:t>
      </w:r>
      <w:r w:rsidR="00D85B4A">
        <w:rPr>
          <w:rFonts w:ascii="Times New Roman" w:hAnsi="Times New Roman" w:cs="Times New Roman"/>
          <w:sz w:val="24"/>
          <w:szCs w:val="24"/>
        </w:rPr>
        <w:t>jaki i </w:t>
      </w:r>
      <w:r w:rsidR="004165C5">
        <w:rPr>
          <w:rFonts w:ascii="Times New Roman" w:hAnsi="Times New Roman" w:cs="Times New Roman"/>
          <w:sz w:val="24"/>
          <w:szCs w:val="24"/>
        </w:rPr>
        <w:t xml:space="preserve"> </w:t>
      </w:r>
      <w:r w:rsidR="00D85B4A">
        <w:rPr>
          <w:rFonts w:ascii="Times New Roman" w:hAnsi="Times New Roman" w:cs="Times New Roman"/>
          <w:sz w:val="24"/>
          <w:szCs w:val="24"/>
        </w:rPr>
        <w:t>z </w:t>
      </w:r>
      <w:r w:rsidR="00327234">
        <w:rPr>
          <w:rFonts w:ascii="Times New Roman" w:hAnsi="Times New Roman" w:cs="Times New Roman"/>
          <w:sz w:val="24"/>
          <w:szCs w:val="24"/>
        </w:rPr>
        <w:t xml:space="preserve">człowieka na zwierzę </w:t>
      </w:r>
      <w:r w:rsidR="00D85B4A">
        <w:rPr>
          <w:rFonts w:ascii="Times New Roman" w:hAnsi="Times New Roman" w:cs="Times New Roman"/>
          <w:sz w:val="24"/>
          <w:szCs w:val="24"/>
        </w:rPr>
        <w:t>się </w:t>
      </w:r>
      <w:r w:rsidR="00774FCE" w:rsidRPr="001947E9">
        <w:rPr>
          <w:rFonts w:ascii="Times New Roman" w:hAnsi="Times New Roman" w:cs="Times New Roman"/>
          <w:sz w:val="24"/>
          <w:szCs w:val="24"/>
        </w:rPr>
        <w:t>zdarzają.</w:t>
      </w:r>
      <w:r w:rsidR="00396522" w:rsidRPr="0039652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2140A" w:rsidRDefault="001C0BE8" w:rsidP="000B1690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BAD1C18" wp14:editId="1B1BA980">
                <wp:simplePos x="0" y="0"/>
                <wp:positionH relativeFrom="column">
                  <wp:posOffset>2997200</wp:posOffset>
                </wp:positionH>
                <wp:positionV relativeFrom="paragraph">
                  <wp:posOffset>248285</wp:posOffset>
                </wp:positionV>
                <wp:extent cx="3262630" cy="179705"/>
                <wp:effectExtent l="0" t="0" r="0" b="0"/>
                <wp:wrapSquare wrapText="bothSides"/>
                <wp:docPr id="11" name="Pole tekstow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2630" cy="17970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2140A" w:rsidRPr="0012140A" w:rsidRDefault="0012140A" w:rsidP="0012140A">
                            <w:pPr>
                              <w:pStyle w:val="Legenda"/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12140A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 xml:space="preserve">Fot.5 </w:t>
                            </w:r>
                            <w:r w:rsidR="00AE5ECD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>Z</w:t>
                            </w:r>
                            <w:r w:rsidRPr="0012140A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>wierzęta domowe mogą być źródłem za</w:t>
                            </w:r>
                            <w:r w:rsidR="00D85B4A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>r</w:t>
                            </w:r>
                            <w:r w:rsidRPr="0012140A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>ażenia, autor</w:t>
                            </w:r>
                            <w:r w:rsidR="00AE5ECD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>:</w:t>
                            </w:r>
                            <w:r w:rsidRPr="0012140A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 xml:space="preserve"> Joanna Ostrek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D1C18" id="Pole tekstowe 11" o:spid="_x0000_s1030" type="#_x0000_t202" style="position:absolute;left:0;text-align:left;margin-left:236pt;margin-top:19.55pt;width:256.9pt;height:14.15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" stroked="f">
                <v:textbox inset="0,0,0,0">
                  <w:txbxContent>
                    <w:p w:rsidR="0012140A" w:rsidRPr="0012140A" w:rsidRDefault="0012140A" w:rsidP="0012140A">
                      <w:pPr>
                        <w:pStyle w:val="Legenda"/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</w:pPr>
                      <w:r w:rsidRPr="0012140A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 xml:space="preserve">Fot.5 </w:t>
                      </w:r>
                      <w:r w:rsidR="00AE5ECD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>Z</w:t>
                      </w:r>
                      <w:r w:rsidRPr="0012140A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>wierzęta domowe mogą być źródłem za</w:t>
                      </w:r>
                      <w:r w:rsidR="00D85B4A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>r</w:t>
                      </w:r>
                      <w:r w:rsidRPr="0012140A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>ażenia, autor</w:t>
                      </w:r>
                      <w:r w:rsidR="00AE5ECD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>:</w:t>
                      </w:r>
                      <w:r w:rsidRPr="0012140A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 xml:space="preserve"> Joanna Ostrek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13631" w:rsidRDefault="00413631" w:rsidP="000B1690">
      <w:pPr>
        <w:jc w:val="both"/>
        <w:rPr>
          <w:rFonts w:ascii="Times New Roman" w:hAnsi="Times New Roman" w:cs="Times New Roman"/>
          <w:sz w:val="24"/>
          <w:szCs w:val="24"/>
        </w:rPr>
      </w:pPr>
      <w:r w:rsidRPr="001947E9">
        <w:rPr>
          <w:rFonts w:ascii="Times New Roman" w:hAnsi="Times New Roman" w:cs="Times New Roman"/>
          <w:b/>
          <w:sz w:val="24"/>
          <w:szCs w:val="24"/>
        </w:rPr>
        <w:t>Okres wylęgania:</w:t>
      </w:r>
      <w:r w:rsidR="00017B4A" w:rsidRPr="001947E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17B4A" w:rsidRPr="001947E9">
        <w:rPr>
          <w:rFonts w:ascii="Times New Roman" w:hAnsi="Times New Roman" w:cs="Times New Roman"/>
          <w:sz w:val="24"/>
          <w:szCs w:val="24"/>
        </w:rPr>
        <w:t>Od 1-2 dni do dwóch tygodni, średnio tydzień.</w:t>
      </w:r>
    </w:p>
    <w:p w:rsidR="00B353F9" w:rsidRPr="00B353F9" w:rsidRDefault="00413631" w:rsidP="000B1690">
      <w:pPr>
        <w:jc w:val="both"/>
        <w:rPr>
          <w:rFonts w:ascii="Times New Roman" w:hAnsi="Times New Roman" w:cs="Times New Roman"/>
          <w:sz w:val="24"/>
          <w:szCs w:val="24"/>
        </w:rPr>
      </w:pPr>
      <w:r w:rsidRPr="0012140A">
        <w:rPr>
          <w:rFonts w:ascii="Times New Roman" w:hAnsi="Times New Roman" w:cs="Times New Roman"/>
          <w:b/>
          <w:sz w:val="24"/>
          <w:szCs w:val="24"/>
        </w:rPr>
        <w:t>Leczenie</w:t>
      </w:r>
      <w:r w:rsidRPr="0012140A">
        <w:rPr>
          <w:rFonts w:ascii="Times New Roman" w:hAnsi="Times New Roman" w:cs="Times New Roman"/>
          <w:sz w:val="24"/>
          <w:szCs w:val="24"/>
        </w:rPr>
        <w:t>:</w:t>
      </w:r>
      <w:r w:rsidR="00653129" w:rsidRPr="0012140A">
        <w:rPr>
          <w:rFonts w:ascii="Times New Roman" w:hAnsi="Times New Roman" w:cs="Times New Roman"/>
          <w:sz w:val="24"/>
          <w:szCs w:val="24"/>
        </w:rPr>
        <w:t xml:space="preserve"> W leczeniu </w:t>
      </w:r>
      <w:proofErr w:type="spellStart"/>
      <w:r w:rsidR="00653129" w:rsidRPr="0012140A">
        <w:rPr>
          <w:rFonts w:ascii="Times New Roman" w:hAnsi="Times New Roman" w:cs="Times New Roman"/>
          <w:sz w:val="24"/>
          <w:szCs w:val="24"/>
        </w:rPr>
        <w:t>giardiozy</w:t>
      </w:r>
      <w:proofErr w:type="spellEnd"/>
      <w:r w:rsidR="00653129" w:rsidRPr="0012140A">
        <w:rPr>
          <w:rFonts w:ascii="Times New Roman" w:hAnsi="Times New Roman" w:cs="Times New Roman"/>
          <w:sz w:val="24"/>
          <w:szCs w:val="24"/>
        </w:rPr>
        <w:t xml:space="preserve"> stosowany jest </w:t>
      </w:r>
      <w:proofErr w:type="spellStart"/>
      <w:r w:rsidR="00653129" w:rsidRPr="0012140A">
        <w:rPr>
          <w:rFonts w:ascii="Times New Roman" w:hAnsi="Times New Roman" w:cs="Times New Roman"/>
          <w:sz w:val="24"/>
          <w:szCs w:val="24"/>
        </w:rPr>
        <w:t>metronidazol</w:t>
      </w:r>
      <w:proofErr w:type="spellEnd"/>
      <w:r w:rsidR="00653129" w:rsidRPr="0012140A">
        <w:rPr>
          <w:rFonts w:ascii="Times New Roman" w:hAnsi="Times New Roman" w:cs="Times New Roman"/>
          <w:sz w:val="24"/>
          <w:szCs w:val="24"/>
        </w:rPr>
        <w:t>. Można stosować również inne</w:t>
      </w:r>
      <w:r w:rsidR="00653129" w:rsidRPr="001947E9">
        <w:rPr>
          <w:rFonts w:ascii="Times New Roman" w:hAnsi="Times New Roman" w:cs="Times New Roman"/>
          <w:sz w:val="24"/>
          <w:szCs w:val="24"/>
        </w:rPr>
        <w:t xml:space="preserve"> leki takie jak</w:t>
      </w:r>
      <w:r w:rsidR="008C1A27">
        <w:rPr>
          <w:rFonts w:ascii="Times New Roman" w:hAnsi="Times New Roman" w:cs="Times New Roman"/>
          <w:sz w:val="24"/>
          <w:szCs w:val="24"/>
        </w:rPr>
        <w:t xml:space="preserve"> np.</w:t>
      </w:r>
      <w:r w:rsidR="00653129" w:rsidRPr="001947E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53129" w:rsidRPr="001947E9">
        <w:rPr>
          <w:rFonts w:ascii="Times New Roman" w:hAnsi="Times New Roman" w:cs="Times New Roman"/>
          <w:sz w:val="24"/>
          <w:szCs w:val="24"/>
        </w:rPr>
        <w:t>albendazol</w:t>
      </w:r>
      <w:proofErr w:type="spellEnd"/>
      <w:r w:rsidR="00653129" w:rsidRPr="001947E9">
        <w:rPr>
          <w:rFonts w:ascii="Times New Roman" w:hAnsi="Times New Roman" w:cs="Times New Roman"/>
          <w:sz w:val="24"/>
          <w:szCs w:val="24"/>
        </w:rPr>
        <w:t xml:space="preserve">. Leczenie stosuje się w </w:t>
      </w:r>
      <w:r w:rsidR="001947E9">
        <w:rPr>
          <w:rFonts w:ascii="Times New Roman" w:hAnsi="Times New Roman" w:cs="Times New Roman"/>
          <w:sz w:val="24"/>
          <w:szCs w:val="24"/>
        </w:rPr>
        <w:t>przypadkach objawowych.</w:t>
      </w:r>
      <w:r w:rsidR="00653129" w:rsidRPr="001947E9">
        <w:rPr>
          <w:rFonts w:ascii="Times New Roman" w:hAnsi="Times New Roman" w:cs="Times New Roman"/>
          <w:sz w:val="24"/>
          <w:szCs w:val="24"/>
        </w:rPr>
        <w:t xml:space="preserve"> </w:t>
      </w:r>
      <w:r w:rsidR="001947E9">
        <w:rPr>
          <w:rFonts w:ascii="Times New Roman" w:hAnsi="Times New Roman" w:cs="Times New Roman"/>
          <w:sz w:val="24"/>
          <w:szCs w:val="24"/>
        </w:rPr>
        <w:t>C</w:t>
      </w:r>
      <w:r w:rsidR="00653129" w:rsidRPr="001947E9">
        <w:rPr>
          <w:rFonts w:ascii="Times New Roman" w:hAnsi="Times New Roman" w:cs="Times New Roman"/>
          <w:sz w:val="24"/>
          <w:szCs w:val="24"/>
        </w:rPr>
        <w:t>zasem wskazane jest leczenie przypad</w:t>
      </w:r>
      <w:r w:rsidR="00D85B4A">
        <w:rPr>
          <w:rFonts w:ascii="Times New Roman" w:hAnsi="Times New Roman" w:cs="Times New Roman"/>
          <w:sz w:val="24"/>
          <w:szCs w:val="24"/>
        </w:rPr>
        <w:t>ków bezobjawowych w  żłobkach i </w:t>
      </w:r>
      <w:r w:rsidR="00653129" w:rsidRPr="001947E9">
        <w:rPr>
          <w:rFonts w:ascii="Times New Roman" w:hAnsi="Times New Roman" w:cs="Times New Roman"/>
          <w:sz w:val="24"/>
          <w:szCs w:val="24"/>
        </w:rPr>
        <w:t xml:space="preserve">przedszkolach w celu zapobieżenia szerzenia się </w:t>
      </w:r>
      <w:r w:rsidR="004165C5">
        <w:rPr>
          <w:rFonts w:ascii="Times New Roman" w:hAnsi="Times New Roman" w:cs="Times New Roman"/>
          <w:sz w:val="24"/>
          <w:szCs w:val="24"/>
        </w:rPr>
        <w:t>choroby</w:t>
      </w:r>
      <w:r w:rsidR="00653129" w:rsidRPr="001947E9">
        <w:rPr>
          <w:rFonts w:ascii="Times New Roman" w:hAnsi="Times New Roman" w:cs="Times New Roman"/>
          <w:sz w:val="24"/>
          <w:szCs w:val="24"/>
        </w:rPr>
        <w:t>.</w:t>
      </w:r>
    </w:p>
    <w:p w:rsidR="00154261" w:rsidRPr="00B353F9" w:rsidRDefault="00D40CCC" w:rsidP="000B1690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pict>
          <v:shape id="_x0000_s1028" type="#_x0000_t75" style="position:absolute;left:0;text-align:left;margin-left:257.55pt;margin-top:.05pt;width:197.95pt;height:302.75pt;z-index:251664384;mso-position-horizontal-relative:margin;mso-position-vertical-relative:margin;mso-width-relative:page;mso-height-relative:page">
            <v:imagedata r:id="rId11" o:title="13532"/>
            <w10:wrap type="square" anchorx="margin" anchory="margin"/>
          </v:shape>
        </w:pict>
      </w:r>
      <w:r w:rsidR="00413631" w:rsidRPr="001947E9">
        <w:rPr>
          <w:rFonts w:ascii="Times New Roman" w:hAnsi="Times New Roman" w:cs="Times New Roman"/>
          <w:b/>
          <w:sz w:val="24"/>
          <w:szCs w:val="24"/>
        </w:rPr>
        <w:t>Zapobieganie:</w:t>
      </w:r>
      <w:r w:rsidR="00A67642" w:rsidRPr="00A67642">
        <w:rPr>
          <w:rFonts w:ascii="Times New Roman" w:hAnsi="Times New Roman" w:cs="Times New Roman"/>
          <w:noProof/>
          <w:sz w:val="24"/>
          <w:szCs w:val="24"/>
          <w:lang w:eastAsia="pl-PL"/>
        </w:rPr>
        <w:t xml:space="preserve"> </w:t>
      </w:r>
      <w:proofErr w:type="spellStart"/>
      <w:r w:rsidR="00151188" w:rsidRPr="001947E9">
        <w:rPr>
          <w:rFonts w:ascii="Times New Roman" w:hAnsi="Times New Roman" w:cs="Times New Roman"/>
          <w:sz w:val="24"/>
          <w:szCs w:val="24"/>
        </w:rPr>
        <w:t>Giardioza</w:t>
      </w:r>
      <w:proofErr w:type="spellEnd"/>
      <w:r w:rsidR="00151188" w:rsidRPr="001947E9">
        <w:rPr>
          <w:rFonts w:ascii="Times New Roman" w:hAnsi="Times New Roman" w:cs="Times New Roman"/>
          <w:sz w:val="24"/>
          <w:szCs w:val="24"/>
        </w:rPr>
        <w:t xml:space="preserve"> jest chorobą brudnych rąk, dlatego naj</w:t>
      </w:r>
      <w:r w:rsidR="00154261" w:rsidRPr="001947E9">
        <w:rPr>
          <w:rFonts w:ascii="Times New Roman" w:hAnsi="Times New Roman" w:cs="Times New Roman"/>
          <w:sz w:val="24"/>
          <w:szCs w:val="24"/>
        </w:rPr>
        <w:t>skuteczniejszym</w:t>
      </w:r>
      <w:r w:rsidR="00151188" w:rsidRPr="001947E9">
        <w:rPr>
          <w:rFonts w:ascii="Times New Roman" w:hAnsi="Times New Roman" w:cs="Times New Roman"/>
          <w:sz w:val="24"/>
          <w:szCs w:val="24"/>
        </w:rPr>
        <w:t xml:space="preserve"> sposobem jej zapobiegania jest rygorystyczne przestrzeganie</w:t>
      </w:r>
      <w:r w:rsidR="00154261" w:rsidRPr="001947E9">
        <w:rPr>
          <w:rFonts w:ascii="Times New Roman" w:hAnsi="Times New Roman" w:cs="Times New Roman"/>
          <w:sz w:val="24"/>
          <w:szCs w:val="24"/>
        </w:rPr>
        <w:t xml:space="preserve"> zasad higieny </w:t>
      </w:r>
      <w:proofErr w:type="spellStart"/>
      <w:r w:rsidR="00154261" w:rsidRPr="001947E9">
        <w:rPr>
          <w:rFonts w:ascii="Times New Roman" w:hAnsi="Times New Roman" w:cs="Times New Roman"/>
          <w:sz w:val="24"/>
          <w:szCs w:val="24"/>
        </w:rPr>
        <w:t>np</w:t>
      </w:r>
      <w:proofErr w:type="spellEnd"/>
      <w:r w:rsidR="00154261" w:rsidRPr="001947E9">
        <w:rPr>
          <w:rFonts w:ascii="Times New Roman" w:hAnsi="Times New Roman" w:cs="Times New Roman"/>
          <w:sz w:val="24"/>
          <w:szCs w:val="24"/>
        </w:rPr>
        <w:t>:</w:t>
      </w:r>
    </w:p>
    <w:p w:rsidR="00154261" w:rsidRPr="001947E9" w:rsidRDefault="00693E05" w:rsidP="00154261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947E9">
        <w:rPr>
          <w:rFonts w:ascii="Times New Roman" w:hAnsi="Times New Roman" w:cs="Times New Roman"/>
          <w:sz w:val="24"/>
          <w:szCs w:val="24"/>
        </w:rPr>
        <w:t>m</w:t>
      </w:r>
      <w:r w:rsidR="00154261" w:rsidRPr="001947E9">
        <w:rPr>
          <w:rFonts w:ascii="Times New Roman" w:hAnsi="Times New Roman" w:cs="Times New Roman"/>
          <w:sz w:val="24"/>
          <w:szCs w:val="24"/>
        </w:rPr>
        <w:t>yc</w:t>
      </w:r>
      <w:r w:rsidR="00565AD5">
        <w:rPr>
          <w:rFonts w:ascii="Times New Roman" w:hAnsi="Times New Roman" w:cs="Times New Roman"/>
          <w:sz w:val="24"/>
          <w:szCs w:val="24"/>
        </w:rPr>
        <w:t>ie rąk po każdym skorzystaniu z </w:t>
      </w:r>
      <w:r w:rsidR="00154261" w:rsidRPr="001947E9">
        <w:rPr>
          <w:rFonts w:ascii="Times New Roman" w:hAnsi="Times New Roman" w:cs="Times New Roman"/>
          <w:sz w:val="24"/>
          <w:szCs w:val="24"/>
        </w:rPr>
        <w:t>toalety;</w:t>
      </w:r>
    </w:p>
    <w:p w:rsidR="00154261" w:rsidRPr="001947E9" w:rsidRDefault="00693E05" w:rsidP="00154261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947E9">
        <w:rPr>
          <w:rFonts w:ascii="Times New Roman" w:hAnsi="Times New Roman" w:cs="Times New Roman"/>
          <w:sz w:val="24"/>
          <w:szCs w:val="24"/>
        </w:rPr>
        <w:t>m</w:t>
      </w:r>
      <w:r w:rsidR="00154261" w:rsidRPr="001947E9">
        <w:rPr>
          <w:rFonts w:ascii="Times New Roman" w:hAnsi="Times New Roman" w:cs="Times New Roman"/>
          <w:sz w:val="24"/>
          <w:szCs w:val="24"/>
        </w:rPr>
        <w:t>ycie rąk po kontakcie ze zwierzętami;</w:t>
      </w:r>
    </w:p>
    <w:p w:rsidR="00154261" w:rsidRPr="001947E9" w:rsidRDefault="00693E05" w:rsidP="00154261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947E9">
        <w:rPr>
          <w:rFonts w:ascii="Times New Roman" w:hAnsi="Times New Roman" w:cs="Times New Roman"/>
          <w:sz w:val="24"/>
          <w:szCs w:val="24"/>
        </w:rPr>
        <w:t>u</w:t>
      </w:r>
      <w:r w:rsidR="00154261" w:rsidRPr="001947E9">
        <w:rPr>
          <w:rFonts w:ascii="Times New Roman" w:hAnsi="Times New Roman" w:cs="Times New Roman"/>
          <w:sz w:val="24"/>
          <w:szCs w:val="24"/>
        </w:rPr>
        <w:t>nikani</w:t>
      </w:r>
      <w:r w:rsidR="00D85B4A">
        <w:rPr>
          <w:rFonts w:ascii="Times New Roman" w:hAnsi="Times New Roman" w:cs="Times New Roman"/>
          <w:sz w:val="24"/>
          <w:szCs w:val="24"/>
        </w:rPr>
        <w:t>e połykania wody przy kąpieli w </w:t>
      </w:r>
      <w:r w:rsidR="00154261" w:rsidRPr="001947E9">
        <w:rPr>
          <w:rFonts w:ascii="Times New Roman" w:hAnsi="Times New Roman" w:cs="Times New Roman"/>
          <w:sz w:val="24"/>
          <w:szCs w:val="24"/>
        </w:rPr>
        <w:t>basenach i zbiornikach wodnych;</w:t>
      </w:r>
    </w:p>
    <w:p w:rsidR="00154261" w:rsidRPr="001947E9" w:rsidRDefault="00693E05" w:rsidP="00154261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947E9">
        <w:rPr>
          <w:rFonts w:ascii="Times New Roman" w:hAnsi="Times New Roman" w:cs="Times New Roman"/>
          <w:sz w:val="24"/>
          <w:szCs w:val="24"/>
        </w:rPr>
        <w:t xml:space="preserve">unikanie picia nieprzegotowanej </w:t>
      </w:r>
      <w:r w:rsidR="00154261" w:rsidRPr="001947E9">
        <w:rPr>
          <w:rFonts w:ascii="Times New Roman" w:hAnsi="Times New Roman" w:cs="Times New Roman"/>
          <w:sz w:val="24"/>
          <w:szCs w:val="24"/>
        </w:rPr>
        <w:t xml:space="preserve">wody </w:t>
      </w:r>
      <w:r w:rsidR="00D85B4A">
        <w:rPr>
          <w:rFonts w:ascii="Times New Roman" w:hAnsi="Times New Roman" w:cs="Times New Roman"/>
          <w:sz w:val="24"/>
          <w:szCs w:val="24"/>
        </w:rPr>
        <w:t>z </w:t>
      </w:r>
      <w:r w:rsidR="00154261" w:rsidRPr="001947E9">
        <w:rPr>
          <w:rFonts w:ascii="Times New Roman" w:hAnsi="Times New Roman" w:cs="Times New Roman"/>
          <w:sz w:val="24"/>
          <w:szCs w:val="24"/>
        </w:rPr>
        <w:t>niepewnych źródeł</w:t>
      </w:r>
      <w:r w:rsidR="00EC0FBE">
        <w:rPr>
          <w:rFonts w:ascii="Times New Roman" w:hAnsi="Times New Roman" w:cs="Times New Roman"/>
          <w:sz w:val="24"/>
          <w:szCs w:val="24"/>
        </w:rPr>
        <w:t xml:space="preserve">, zwłaszcza w trakcie podróży do </w:t>
      </w:r>
      <w:r w:rsidR="00D85B4A">
        <w:rPr>
          <w:rFonts w:ascii="Times New Roman" w:hAnsi="Times New Roman" w:cs="Times New Roman"/>
          <w:sz w:val="24"/>
          <w:szCs w:val="24"/>
        </w:rPr>
        <w:t>krajów w których zapadalność na </w:t>
      </w:r>
      <w:proofErr w:type="spellStart"/>
      <w:r w:rsidR="00EC0FBE">
        <w:rPr>
          <w:rFonts w:ascii="Times New Roman" w:hAnsi="Times New Roman" w:cs="Times New Roman"/>
          <w:sz w:val="24"/>
          <w:szCs w:val="24"/>
        </w:rPr>
        <w:t>giardio</w:t>
      </w:r>
      <w:r w:rsidR="00B8603C">
        <w:rPr>
          <w:rFonts w:ascii="Times New Roman" w:hAnsi="Times New Roman" w:cs="Times New Roman"/>
          <w:sz w:val="24"/>
          <w:szCs w:val="24"/>
        </w:rPr>
        <w:t>z</w:t>
      </w:r>
      <w:r w:rsidR="00EC0FBE">
        <w:rPr>
          <w:rFonts w:ascii="Times New Roman" w:hAnsi="Times New Roman" w:cs="Times New Roman"/>
          <w:sz w:val="24"/>
          <w:szCs w:val="24"/>
        </w:rPr>
        <w:t>ę</w:t>
      </w:r>
      <w:proofErr w:type="spellEnd"/>
      <w:r w:rsidR="00EC0FBE">
        <w:rPr>
          <w:rFonts w:ascii="Times New Roman" w:hAnsi="Times New Roman" w:cs="Times New Roman"/>
          <w:sz w:val="24"/>
          <w:szCs w:val="24"/>
        </w:rPr>
        <w:t xml:space="preserve"> jest duża</w:t>
      </w:r>
      <w:r w:rsidR="00154261" w:rsidRPr="001947E9">
        <w:rPr>
          <w:rFonts w:ascii="Times New Roman" w:hAnsi="Times New Roman" w:cs="Times New Roman"/>
          <w:sz w:val="24"/>
          <w:szCs w:val="24"/>
        </w:rPr>
        <w:t>;</w:t>
      </w:r>
    </w:p>
    <w:p w:rsidR="00154261" w:rsidRPr="001947E9" w:rsidRDefault="00693E05" w:rsidP="00154261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947E9">
        <w:rPr>
          <w:rFonts w:ascii="Times New Roman" w:hAnsi="Times New Roman" w:cs="Times New Roman"/>
          <w:sz w:val="24"/>
          <w:szCs w:val="24"/>
        </w:rPr>
        <w:t>u</w:t>
      </w:r>
      <w:r w:rsidR="00154261" w:rsidRPr="001947E9">
        <w:rPr>
          <w:rFonts w:ascii="Times New Roman" w:hAnsi="Times New Roman" w:cs="Times New Roman"/>
          <w:sz w:val="24"/>
          <w:szCs w:val="24"/>
        </w:rPr>
        <w:t>żywanie rękawiczek do sprzątania odchodów</w:t>
      </w:r>
      <w:r w:rsidR="000F6DCA" w:rsidRPr="001947E9">
        <w:rPr>
          <w:rFonts w:ascii="Times New Roman" w:hAnsi="Times New Roman" w:cs="Times New Roman"/>
          <w:sz w:val="24"/>
          <w:szCs w:val="24"/>
        </w:rPr>
        <w:t xml:space="preserve"> ludzkich (np. przewijanie) i </w:t>
      </w:r>
      <w:r w:rsidR="00154261" w:rsidRPr="001947E9">
        <w:rPr>
          <w:rFonts w:ascii="Times New Roman" w:hAnsi="Times New Roman" w:cs="Times New Roman"/>
          <w:sz w:val="24"/>
          <w:szCs w:val="24"/>
        </w:rPr>
        <w:t xml:space="preserve"> zwierzęcych</w:t>
      </w:r>
      <w:r w:rsidR="00D85B4A">
        <w:rPr>
          <w:rFonts w:ascii="Times New Roman" w:hAnsi="Times New Roman" w:cs="Times New Roman"/>
          <w:sz w:val="24"/>
          <w:szCs w:val="24"/>
        </w:rPr>
        <w:t xml:space="preserve"> (np. </w:t>
      </w:r>
      <w:r w:rsidR="000F6DCA" w:rsidRPr="001947E9">
        <w:rPr>
          <w:rFonts w:ascii="Times New Roman" w:hAnsi="Times New Roman" w:cs="Times New Roman"/>
          <w:sz w:val="24"/>
          <w:szCs w:val="24"/>
        </w:rPr>
        <w:t>sprzątanie kociej kuwety)</w:t>
      </w:r>
      <w:r w:rsidR="00154261" w:rsidRPr="001947E9">
        <w:rPr>
          <w:rFonts w:ascii="Times New Roman" w:hAnsi="Times New Roman" w:cs="Times New Roman"/>
          <w:sz w:val="24"/>
          <w:szCs w:val="24"/>
        </w:rPr>
        <w:t>;</w:t>
      </w:r>
    </w:p>
    <w:p w:rsidR="00154261" w:rsidRPr="001947E9" w:rsidRDefault="00693E05" w:rsidP="00154261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947E9">
        <w:rPr>
          <w:rFonts w:ascii="Times New Roman" w:hAnsi="Times New Roman" w:cs="Times New Roman"/>
          <w:sz w:val="24"/>
          <w:szCs w:val="24"/>
        </w:rPr>
        <w:t>d</w:t>
      </w:r>
      <w:r w:rsidR="00154261" w:rsidRPr="001947E9">
        <w:rPr>
          <w:rFonts w:ascii="Times New Roman" w:hAnsi="Times New Roman" w:cs="Times New Roman"/>
          <w:sz w:val="24"/>
          <w:szCs w:val="24"/>
        </w:rPr>
        <w:t>okładne mycie warzyw i owoców;</w:t>
      </w:r>
    </w:p>
    <w:p w:rsidR="00154261" w:rsidRPr="001947E9" w:rsidRDefault="00D85B4A" w:rsidP="00154261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6F704EB" wp14:editId="3D84812A">
                <wp:simplePos x="0" y="0"/>
                <wp:positionH relativeFrom="column">
                  <wp:posOffset>3296920</wp:posOffset>
                </wp:positionH>
                <wp:positionV relativeFrom="paragraph">
                  <wp:posOffset>302895</wp:posOffset>
                </wp:positionV>
                <wp:extent cx="2472690" cy="241935"/>
                <wp:effectExtent l="0" t="0" r="3810" b="5715"/>
                <wp:wrapSquare wrapText="bothSides"/>
                <wp:docPr id="12" name="Pole tekstow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2690" cy="2419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E5ECD" w:rsidRPr="00AE5ECD" w:rsidRDefault="00AE5ECD" w:rsidP="00AE5ECD">
                            <w:pPr>
                              <w:pStyle w:val="Legenda"/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</w:pPr>
                            <w:r w:rsidRPr="00AE5ECD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 xml:space="preserve">Fot. 6 Mycie rąk zapobiega 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>szerzeniu się choroby, autor:</w:t>
                            </w:r>
                            <w:r w:rsidRPr="00AE5ECD">
                              <w:rPr>
                                <w:rFonts w:ascii="Helvetica" w:hAnsi="Helvetica" w:cs="Helvetica"/>
                                <w:color w:val="000000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</w:t>
                            </w:r>
                            <w:r w:rsidRPr="00AE5ECD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 xml:space="preserve">CDC/ Amanda </w:t>
                            </w:r>
                            <w:proofErr w:type="spellStart"/>
                            <w:r w:rsidRPr="00AE5ECD"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>Mills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 w:val="0"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704EB" id="Pole tekstowe 12" o:spid="_x0000_s1031" type="#_x0000_t202" style="position:absolute;left:0;text-align:left;margin-left:259.6pt;margin-top:23.85pt;width:194.7pt;height:19.0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" stroked="f">
                <v:textbox inset="0,0,0,0">
                  <w:txbxContent>
                    <w:p w:rsidR="00AE5ECD" w:rsidRPr="00AE5ECD" w:rsidRDefault="00AE5ECD" w:rsidP="00AE5ECD">
                      <w:pPr>
                        <w:pStyle w:val="Legenda"/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</w:pPr>
                      <w:r w:rsidRPr="00AE5ECD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 xml:space="preserve">Fot. 6 Mycie rąk zapobiega </w:t>
                      </w:r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>szerzeniu się choroby, autor:</w:t>
                      </w:r>
                      <w:r w:rsidRPr="00AE5ECD">
                        <w:rPr>
                          <w:rFonts w:ascii="Helvetica" w:hAnsi="Helvetica" w:cs="Helvetica"/>
                          <w:color w:val="000000"/>
                          <w:sz w:val="21"/>
                          <w:szCs w:val="21"/>
                          <w:shd w:val="clear" w:color="auto" w:fill="FFFFFF"/>
                        </w:rPr>
                        <w:t xml:space="preserve"> </w:t>
                      </w:r>
                      <w:r w:rsidRPr="00AE5ECD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 xml:space="preserve">CDC/ Amanda </w:t>
                      </w:r>
                      <w:proofErr w:type="spellStart"/>
                      <w:r w:rsidRPr="00AE5ECD"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>Mills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 w:val="0"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93E05" w:rsidRPr="001947E9">
        <w:rPr>
          <w:rFonts w:ascii="Times New Roman" w:hAnsi="Times New Roman" w:cs="Times New Roman"/>
          <w:sz w:val="24"/>
          <w:szCs w:val="24"/>
        </w:rPr>
        <w:t>u</w:t>
      </w:r>
      <w:r w:rsidR="00154261" w:rsidRPr="001947E9">
        <w:rPr>
          <w:rFonts w:ascii="Times New Roman" w:hAnsi="Times New Roman" w:cs="Times New Roman"/>
          <w:sz w:val="24"/>
          <w:szCs w:val="24"/>
        </w:rPr>
        <w:t>nikanie kontaktu z potencjalnie zani</w:t>
      </w:r>
      <w:r>
        <w:rPr>
          <w:rFonts w:ascii="Times New Roman" w:hAnsi="Times New Roman" w:cs="Times New Roman"/>
          <w:sz w:val="24"/>
          <w:szCs w:val="24"/>
        </w:rPr>
        <w:t>eczyszczonym cystami kałem (np. </w:t>
      </w:r>
      <w:r w:rsidR="00154261" w:rsidRPr="001947E9">
        <w:rPr>
          <w:rFonts w:ascii="Times New Roman" w:hAnsi="Times New Roman" w:cs="Times New Roman"/>
          <w:sz w:val="24"/>
          <w:szCs w:val="24"/>
        </w:rPr>
        <w:t>podczas stosunków seksualnych)</w:t>
      </w:r>
      <w:r w:rsidR="005E7848" w:rsidRPr="001947E9">
        <w:rPr>
          <w:rFonts w:ascii="Times New Roman" w:hAnsi="Times New Roman" w:cs="Times New Roman"/>
          <w:sz w:val="24"/>
          <w:szCs w:val="24"/>
        </w:rPr>
        <w:t>;</w:t>
      </w:r>
    </w:p>
    <w:p w:rsidR="00151188" w:rsidRPr="001947E9" w:rsidRDefault="00693E05" w:rsidP="000B1690">
      <w:pPr>
        <w:pStyle w:val="Akapitzlist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947E9">
        <w:rPr>
          <w:rFonts w:ascii="Times New Roman" w:hAnsi="Times New Roman" w:cs="Times New Roman"/>
          <w:sz w:val="24"/>
          <w:szCs w:val="24"/>
        </w:rPr>
        <w:t>z</w:t>
      </w:r>
      <w:r w:rsidR="00C568E4" w:rsidRPr="001947E9">
        <w:rPr>
          <w:rFonts w:ascii="Times New Roman" w:hAnsi="Times New Roman" w:cs="Times New Roman"/>
          <w:sz w:val="24"/>
          <w:szCs w:val="24"/>
        </w:rPr>
        <w:t>apewnienie odpowiedniej dezynfekcji wody w fontannach, basenach i pływalniach</w:t>
      </w:r>
      <w:r w:rsidRPr="001947E9">
        <w:rPr>
          <w:rFonts w:ascii="Times New Roman" w:hAnsi="Times New Roman" w:cs="Times New Roman"/>
          <w:sz w:val="24"/>
          <w:szCs w:val="24"/>
        </w:rPr>
        <w:t>.</w:t>
      </w:r>
    </w:p>
    <w:p w:rsidR="00554602" w:rsidRPr="00554602" w:rsidRDefault="00554602" w:rsidP="008B68A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Diagnostyka Laboratoryjna:</w:t>
      </w:r>
      <w:r>
        <w:rPr>
          <w:rFonts w:ascii="Times New Roman" w:hAnsi="Times New Roman" w:cs="Times New Roman"/>
          <w:sz w:val="24"/>
          <w:szCs w:val="24"/>
        </w:rPr>
        <w:t xml:space="preserve"> Materiałem do badań są przede wszystkim próbki kału, które bada się najczęściej na obecność antygenów Giardia za pomocą testów ELISA. Złotym standardem diagnostycznym jest metoda immunofluorescencji bezpośredniej z zastosowaniem przeciwciał monoklonalnych dla antygenów ścian cysty zawartych w kale. Ponieważ pasożyty wydalane są nieregularnie a </w:t>
      </w:r>
      <w:r w:rsidR="006B14E5">
        <w:rPr>
          <w:rFonts w:ascii="Times New Roman" w:hAnsi="Times New Roman" w:cs="Times New Roman"/>
          <w:sz w:val="24"/>
          <w:szCs w:val="24"/>
        </w:rPr>
        <w:t>wahania obejmują szeroki zakres, każdy ujemny wynik powinien być potwierdzony wynikami dwóch dodatkowych badań kału pobranego w kolejnych 10 dniach.</w:t>
      </w:r>
    </w:p>
    <w:p w:rsidR="00327C22" w:rsidRPr="008B68AA" w:rsidRDefault="00413631" w:rsidP="008B68A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8B68AA">
        <w:rPr>
          <w:rFonts w:ascii="Times New Roman" w:hAnsi="Times New Roman" w:cs="Times New Roman"/>
          <w:sz w:val="24"/>
          <w:szCs w:val="24"/>
        </w:rPr>
        <w:t>Nadzór</w:t>
      </w:r>
      <w:r w:rsidR="00215EB9" w:rsidRPr="008B68AA">
        <w:rPr>
          <w:rFonts w:ascii="Times New Roman" w:hAnsi="Times New Roman" w:cs="Times New Roman"/>
          <w:sz w:val="24"/>
          <w:szCs w:val="24"/>
        </w:rPr>
        <w:t xml:space="preserve"> Epidemiologiczny: </w:t>
      </w:r>
    </w:p>
    <w:p w:rsidR="00CD477B" w:rsidRPr="008B68AA" w:rsidRDefault="00CD477B" w:rsidP="009F3FF8">
      <w:pPr>
        <w:pStyle w:val="NormalnyWeb"/>
        <w:spacing w:before="120" w:beforeAutospacing="0" w:after="0" w:afterAutospacing="0"/>
        <w:jc w:val="both"/>
        <w:rPr>
          <w:rFonts w:eastAsiaTheme="minorHAnsi"/>
          <w:lang w:eastAsia="en-US"/>
        </w:rPr>
      </w:pPr>
      <w:proofErr w:type="spellStart"/>
      <w:r w:rsidRPr="008B68AA">
        <w:rPr>
          <w:rFonts w:eastAsiaTheme="minorHAnsi"/>
          <w:lang w:eastAsia="en-US"/>
        </w:rPr>
        <w:t>Giardioza</w:t>
      </w:r>
      <w:proofErr w:type="spellEnd"/>
      <w:r w:rsidRPr="008B68AA">
        <w:rPr>
          <w:rFonts w:eastAsiaTheme="minorHAnsi"/>
          <w:lang w:eastAsia="en-US"/>
        </w:rPr>
        <w:t xml:space="preserve"> jako oddzielna jednostka chorobowa pojawiła się po raz pierwszy w biuletynach rocznych </w:t>
      </w:r>
      <w:bookmarkStart w:id="0" w:name="04"/>
      <w:r w:rsidRPr="008B68AA">
        <w:rPr>
          <w:rFonts w:eastAsiaTheme="minorHAnsi"/>
          <w:lang w:eastAsia="en-US"/>
        </w:rPr>
        <w:t xml:space="preserve">„Choroby zakaźne i zatrucia w Polsce” w 2003 roku w części dotyczącej </w:t>
      </w:r>
      <w:proofErr w:type="spellStart"/>
      <w:r w:rsidRPr="008B68AA">
        <w:rPr>
          <w:rFonts w:eastAsiaTheme="minorHAnsi"/>
          <w:lang w:eastAsia="en-US"/>
        </w:rPr>
        <w:t>zachorowań</w:t>
      </w:r>
      <w:proofErr w:type="spellEnd"/>
      <w:r w:rsidRPr="008B68AA">
        <w:rPr>
          <w:rFonts w:eastAsiaTheme="minorHAnsi"/>
          <w:lang w:eastAsia="en-US"/>
        </w:rPr>
        <w:t xml:space="preserve"> na choroby zakaźne podlegające obowiązkowemu zgłoszeniu, nie objęte sprawozdaniami MZ-56. Od 2005</w:t>
      </w:r>
      <w:r w:rsidR="008B68AA">
        <w:rPr>
          <w:rFonts w:eastAsiaTheme="minorHAnsi"/>
          <w:lang w:eastAsia="en-US"/>
        </w:rPr>
        <w:t xml:space="preserve"> </w:t>
      </w:r>
      <w:r w:rsidRPr="008B68AA">
        <w:rPr>
          <w:rFonts w:eastAsiaTheme="minorHAnsi"/>
          <w:lang w:eastAsia="en-US"/>
        </w:rPr>
        <w:t xml:space="preserve">roku </w:t>
      </w:r>
      <w:r w:rsidR="008B68AA">
        <w:rPr>
          <w:rFonts w:eastAsiaTheme="minorHAnsi"/>
          <w:lang w:eastAsia="en-US"/>
        </w:rPr>
        <w:t xml:space="preserve">choroba ta </w:t>
      </w:r>
      <w:r w:rsidRPr="008B68AA">
        <w:rPr>
          <w:rFonts w:eastAsiaTheme="minorHAnsi"/>
          <w:lang w:eastAsia="en-US"/>
        </w:rPr>
        <w:t>raportowana jest w Meldunkach MZ-56. Dane indywidualne</w:t>
      </w:r>
      <w:r w:rsidR="008B68AA">
        <w:rPr>
          <w:rFonts w:eastAsiaTheme="minorHAnsi"/>
          <w:lang w:eastAsia="en-US"/>
        </w:rPr>
        <w:t xml:space="preserve"> ze</w:t>
      </w:r>
      <w:r w:rsidRPr="008B68AA">
        <w:rPr>
          <w:rFonts w:eastAsiaTheme="minorHAnsi"/>
          <w:lang w:eastAsia="en-US"/>
        </w:rPr>
        <w:t xml:space="preserve"> </w:t>
      </w:r>
      <w:r w:rsidR="008B68AA" w:rsidRPr="008B68AA">
        <w:rPr>
          <w:rFonts w:eastAsiaTheme="minorHAnsi"/>
          <w:lang w:eastAsia="en-US"/>
        </w:rPr>
        <w:t>sprawozda</w:t>
      </w:r>
      <w:r w:rsidR="008B68AA">
        <w:rPr>
          <w:rFonts w:eastAsiaTheme="minorHAnsi"/>
          <w:lang w:eastAsia="en-US"/>
        </w:rPr>
        <w:t>ń z wywiadów epidemiologicznych</w:t>
      </w:r>
      <w:r w:rsidRPr="008B68AA">
        <w:rPr>
          <w:rFonts w:eastAsiaTheme="minorHAnsi"/>
          <w:lang w:eastAsia="en-US"/>
        </w:rPr>
        <w:t xml:space="preserve"> dostępne są od 2013</w:t>
      </w:r>
      <w:r w:rsidR="008B68AA">
        <w:rPr>
          <w:rFonts w:eastAsiaTheme="minorHAnsi"/>
          <w:lang w:eastAsia="en-US"/>
        </w:rPr>
        <w:t xml:space="preserve"> roku</w:t>
      </w:r>
      <w:r w:rsidR="008B68AA" w:rsidRPr="008B68AA">
        <w:rPr>
          <w:rFonts w:eastAsiaTheme="minorHAnsi"/>
          <w:lang w:eastAsia="en-US"/>
        </w:rPr>
        <w:t>.</w:t>
      </w:r>
      <w:r w:rsidRPr="008B68AA">
        <w:rPr>
          <w:rFonts w:eastAsiaTheme="minorHAnsi"/>
          <w:lang w:eastAsia="en-US"/>
        </w:rPr>
        <w:t xml:space="preserve"> </w:t>
      </w:r>
      <w:r w:rsidR="008B68AA" w:rsidRPr="008B68AA">
        <w:rPr>
          <w:rFonts w:eastAsiaTheme="minorHAnsi"/>
          <w:lang w:eastAsia="en-US"/>
        </w:rPr>
        <w:t>P</w:t>
      </w:r>
      <w:r w:rsidRPr="008B68AA">
        <w:rPr>
          <w:rFonts w:eastAsiaTheme="minorHAnsi"/>
          <w:lang w:eastAsia="en-US"/>
        </w:rPr>
        <w:t xml:space="preserve">oczątkowo zbierane </w:t>
      </w:r>
      <w:r w:rsidR="008B68AA" w:rsidRPr="008B68AA">
        <w:rPr>
          <w:rFonts w:eastAsiaTheme="minorHAnsi"/>
          <w:lang w:eastAsia="en-US"/>
        </w:rPr>
        <w:t>były</w:t>
      </w:r>
      <w:r w:rsidR="008B68AA">
        <w:rPr>
          <w:rFonts w:eastAsiaTheme="minorHAnsi"/>
          <w:lang w:eastAsia="en-US"/>
        </w:rPr>
        <w:t xml:space="preserve"> one</w:t>
      </w:r>
      <w:r w:rsidR="008B68AA" w:rsidRPr="008B68AA">
        <w:rPr>
          <w:rFonts w:eastAsiaTheme="minorHAnsi"/>
          <w:lang w:eastAsia="en-US"/>
        </w:rPr>
        <w:t xml:space="preserve"> przez Inspekcję Sanitarną na papierowych formularzach. </w:t>
      </w:r>
      <w:r w:rsidR="008B68AA">
        <w:rPr>
          <w:rFonts w:eastAsiaTheme="minorHAnsi"/>
          <w:lang w:eastAsia="en-US"/>
        </w:rPr>
        <w:t>W</w:t>
      </w:r>
      <w:r w:rsidR="008B68AA" w:rsidRPr="008B68AA">
        <w:rPr>
          <w:rFonts w:eastAsiaTheme="minorHAnsi"/>
          <w:lang w:eastAsia="en-US"/>
        </w:rPr>
        <w:t xml:space="preserve"> 2017 roku </w:t>
      </w:r>
      <w:r w:rsidR="008B68AA">
        <w:rPr>
          <w:rFonts w:eastAsiaTheme="minorHAnsi"/>
          <w:lang w:eastAsia="en-US"/>
        </w:rPr>
        <w:t>wprowadzono rejestrację przez</w:t>
      </w:r>
      <w:r w:rsidR="008B68AA" w:rsidRPr="008B68AA">
        <w:rPr>
          <w:rFonts w:eastAsiaTheme="minorHAnsi"/>
          <w:lang w:eastAsia="en-US"/>
        </w:rPr>
        <w:t xml:space="preserve"> elektroniczny System Rejestracji Wyw</w:t>
      </w:r>
      <w:r w:rsidR="008B68AA">
        <w:rPr>
          <w:rFonts w:eastAsiaTheme="minorHAnsi"/>
          <w:lang w:eastAsia="en-US"/>
        </w:rPr>
        <w:t>iadów Epidemiologicznych (SRWE). Dane historyczne zostały wprowadzone do bazy danych.</w:t>
      </w:r>
    </w:p>
    <w:bookmarkEnd w:id="0"/>
    <w:p w:rsidR="00CD477B" w:rsidRDefault="00CD477B" w:rsidP="008B68A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7573D" w:rsidRDefault="00215EB9" w:rsidP="008B68A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Zasady i tryb postępowania </w:t>
      </w:r>
      <w:r w:rsidR="00D85B4A">
        <w:rPr>
          <w:rFonts w:ascii="Times New Roman" w:hAnsi="Times New Roman" w:cs="Times New Roman"/>
          <w:sz w:val="24"/>
          <w:szCs w:val="24"/>
        </w:rPr>
        <w:t>w zakresie zapobiegania i </w:t>
      </w:r>
      <w:r>
        <w:rPr>
          <w:rFonts w:ascii="Times New Roman" w:hAnsi="Times New Roman" w:cs="Times New Roman"/>
          <w:sz w:val="24"/>
          <w:szCs w:val="24"/>
        </w:rPr>
        <w:t xml:space="preserve">zwalczania </w:t>
      </w:r>
      <w:proofErr w:type="spellStart"/>
      <w:r>
        <w:rPr>
          <w:rFonts w:ascii="Times New Roman" w:hAnsi="Times New Roman" w:cs="Times New Roman"/>
          <w:sz w:val="24"/>
          <w:szCs w:val="24"/>
        </w:rPr>
        <w:t>giardiozy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w Polsce są określone w </w:t>
      </w:r>
      <w:r w:rsidR="00D85B4A">
        <w:rPr>
          <w:rFonts w:ascii="Times New Roman" w:hAnsi="Times New Roman" w:cs="Times New Roman"/>
          <w:sz w:val="24"/>
          <w:szCs w:val="24"/>
        </w:rPr>
        <w:t>Ustawie z dnia 5 grudnia 2008 o </w:t>
      </w:r>
      <w:r>
        <w:rPr>
          <w:rFonts w:ascii="Times New Roman" w:hAnsi="Times New Roman" w:cs="Times New Roman"/>
          <w:sz w:val="24"/>
          <w:szCs w:val="24"/>
        </w:rPr>
        <w:t>zapobieganiu oraz zwalczaniu zakażeń i chorób zakaźnych ludzi ( Dz.U. z 2008</w:t>
      </w:r>
      <w:r w:rsidR="00396522">
        <w:rPr>
          <w:rFonts w:ascii="Times New Roman" w:hAnsi="Times New Roman" w:cs="Times New Roman"/>
          <w:sz w:val="24"/>
          <w:szCs w:val="24"/>
        </w:rPr>
        <w:t xml:space="preserve"> </w:t>
      </w:r>
      <w:r w:rsidR="00D85B4A">
        <w:rPr>
          <w:rFonts w:ascii="Times New Roman" w:hAnsi="Times New Roman" w:cs="Times New Roman"/>
          <w:sz w:val="24"/>
          <w:szCs w:val="24"/>
        </w:rPr>
        <w:t xml:space="preserve">nr 234, </w:t>
      </w:r>
      <w:proofErr w:type="spellStart"/>
      <w:r w:rsidR="00D85B4A">
        <w:rPr>
          <w:rFonts w:ascii="Times New Roman" w:hAnsi="Times New Roman" w:cs="Times New Roman"/>
          <w:sz w:val="24"/>
          <w:szCs w:val="24"/>
        </w:rPr>
        <w:t>poz</w:t>
      </w:r>
      <w:proofErr w:type="spellEnd"/>
      <w:r w:rsidR="00D85B4A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1570).</w:t>
      </w:r>
      <w:r w:rsidR="00360138">
        <w:rPr>
          <w:rFonts w:ascii="Times New Roman" w:hAnsi="Times New Roman" w:cs="Times New Roman"/>
          <w:sz w:val="24"/>
          <w:szCs w:val="24"/>
        </w:rPr>
        <w:t xml:space="preserve"> </w:t>
      </w:r>
      <w:r w:rsidR="00881539">
        <w:rPr>
          <w:rFonts w:ascii="Times New Roman" w:hAnsi="Times New Roman" w:cs="Times New Roman"/>
          <w:sz w:val="24"/>
          <w:szCs w:val="24"/>
        </w:rPr>
        <w:t>Aktualna definicja stosowana w nadzorze</w:t>
      </w:r>
      <w:r w:rsidR="006242DF">
        <w:rPr>
          <w:rFonts w:ascii="Times New Roman" w:hAnsi="Times New Roman" w:cs="Times New Roman"/>
          <w:sz w:val="24"/>
          <w:szCs w:val="24"/>
        </w:rPr>
        <w:t xml:space="preserve"> epidemiologicznym</w:t>
      </w:r>
      <w:r w:rsidR="00BC0014">
        <w:rPr>
          <w:rFonts w:ascii="Times New Roman" w:hAnsi="Times New Roman" w:cs="Times New Roman"/>
          <w:sz w:val="24"/>
          <w:szCs w:val="24"/>
        </w:rPr>
        <w:t xml:space="preserve"> (zmodyfikowana w 2019 roku. Na podstawie</w:t>
      </w:r>
      <w:r w:rsidR="006242DF">
        <w:rPr>
          <w:rFonts w:ascii="Times New Roman" w:hAnsi="Times New Roman" w:cs="Times New Roman"/>
          <w:sz w:val="24"/>
          <w:szCs w:val="24"/>
        </w:rPr>
        <w:t xml:space="preserve"> definicji wprowadzonej decyzją Komisji Wykonawczej Unii Europejskiej w 2018r. (2018/945/EU):</w:t>
      </w:r>
    </w:p>
    <w:p w:rsidR="009F3FF8" w:rsidRDefault="006242DF" w:rsidP="006242DF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242DF">
        <w:rPr>
          <w:rFonts w:ascii="Times New Roman" w:hAnsi="Times New Roman" w:cs="Times New Roman"/>
          <w:b/>
          <w:sz w:val="24"/>
          <w:szCs w:val="24"/>
        </w:rPr>
        <w:lastRenderedPageBreak/>
        <w:t>Kryteria kliniczne</w:t>
      </w:r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881539" w:rsidRPr="009F3FF8" w:rsidRDefault="00881539" w:rsidP="006242DF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242DF">
        <w:rPr>
          <w:rFonts w:ascii="Times New Roman" w:hAnsi="Times New Roman" w:cs="Times New Roman"/>
          <w:sz w:val="24"/>
          <w:szCs w:val="24"/>
        </w:rPr>
        <w:t xml:space="preserve">Każda osoba, która spełnia co najmniej jedno z następujących </w:t>
      </w:r>
      <w:r w:rsidR="006242DF" w:rsidRPr="006242DF">
        <w:rPr>
          <w:rFonts w:ascii="Times New Roman" w:hAnsi="Times New Roman" w:cs="Times New Roman"/>
          <w:sz w:val="24"/>
          <w:szCs w:val="24"/>
        </w:rPr>
        <w:t>kryteriów</w:t>
      </w:r>
      <w:r w:rsidRPr="006242DF">
        <w:rPr>
          <w:rFonts w:ascii="Times New Roman" w:hAnsi="Times New Roman" w:cs="Times New Roman"/>
          <w:sz w:val="24"/>
          <w:szCs w:val="24"/>
        </w:rPr>
        <w:t>:</w:t>
      </w:r>
    </w:p>
    <w:p w:rsidR="00881539" w:rsidRPr="006242DF" w:rsidRDefault="006242DF" w:rsidP="006242DF">
      <w:pPr>
        <w:pStyle w:val="Akapitzlist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</w:t>
      </w:r>
      <w:r w:rsidR="00881539" w:rsidRPr="006242DF">
        <w:rPr>
          <w:rFonts w:ascii="Times New Roman" w:hAnsi="Times New Roman" w:cs="Times New Roman"/>
          <w:sz w:val="24"/>
          <w:szCs w:val="24"/>
        </w:rPr>
        <w:t>iegunka,</w:t>
      </w:r>
    </w:p>
    <w:p w:rsidR="00881539" w:rsidRPr="006242DF" w:rsidRDefault="006242DF" w:rsidP="006242DF">
      <w:pPr>
        <w:pStyle w:val="Akapitzlist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</w:t>
      </w:r>
      <w:r w:rsidR="00881539" w:rsidRPr="006242DF">
        <w:rPr>
          <w:rFonts w:ascii="Times New Roman" w:hAnsi="Times New Roman" w:cs="Times New Roman"/>
          <w:sz w:val="24"/>
          <w:szCs w:val="24"/>
        </w:rPr>
        <w:t>ól brzucha</w:t>
      </w:r>
    </w:p>
    <w:p w:rsidR="00881539" w:rsidRPr="006242DF" w:rsidRDefault="006242DF" w:rsidP="006242DF">
      <w:pPr>
        <w:pStyle w:val="Akapitzlist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</w:t>
      </w:r>
      <w:r w:rsidR="00881539" w:rsidRPr="006242DF">
        <w:rPr>
          <w:rFonts w:ascii="Times New Roman" w:hAnsi="Times New Roman" w:cs="Times New Roman"/>
          <w:sz w:val="24"/>
          <w:szCs w:val="24"/>
        </w:rPr>
        <w:t>zdęcia</w:t>
      </w:r>
    </w:p>
    <w:p w:rsidR="00881539" w:rsidRPr="006242DF" w:rsidRDefault="006242DF" w:rsidP="006242DF">
      <w:pPr>
        <w:pStyle w:val="Akapitzlist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</w:t>
      </w:r>
      <w:r w:rsidR="00881539" w:rsidRPr="006242DF">
        <w:rPr>
          <w:rFonts w:ascii="Times New Roman" w:hAnsi="Times New Roman" w:cs="Times New Roman"/>
          <w:sz w:val="24"/>
          <w:szCs w:val="24"/>
        </w:rPr>
        <w:t>bjawy upośledzonego wchłaniania (np.</w:t>
      </w:r>
      <w:r w:rsidRPr="006242DF">
        <w:rPr>
          <w:rFonts w:ascii="Times New Roman" w:hAnsi="Times New Roman" w:cs="Times New Roman"/>
          <w:sz w:val="24"/>
          <w:szCs w:val="24"/>
        </w:rPr>
        <w:t xml:space="preserve"> stolce t</w:t>
      </w:r>
      <w:r w:rsidR="00881539" w:rsidRPr="006242DF">
        <w:rPr>
          <w:rFonts w:ascii="Times New Roman" w:hAnsi="Times New Roman" w:cs="Times New Roman"/>
          <w:sz w:val="24"/>
          <w:szCs w:val="24"/>
        </w:rPr>
        <w:t>łuszczowe, utrata masy ciała).</w:t>
      </w:r>
    </w:p>
    <w:p w:rsidR="00881539" w:rsidRPr="006242DF" w:rsidRDefault="00881539" w:rsidP="000B1690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242DF">
        <w:rPr>
          <w:rFonts w:ascii="Times New Roman" w:hAnsi="Times New Roman" w:cs="Times New Roman"/>
          <w:b/>
          <w:sz w:val="24"/>
          <w:szCs w:val="24"/>
        </w:rPr>
        <w:t xml:space="preserve">Kryteria </w:t>
      </w:r>
      <w:r w:rsidR="006242DF" w:rsidRPr="006242DF">
        <w:rPr>
          <w:rFonts w:ascii="Times New Roman" w:hAnsi="Times New Roman" w:cs="Times New Roman"/>
          <w:b/>
          <w:sz w:val="24"/>
          <w:szCs w:val="24"/>
        </w:rPr>
        <w:t>laboratoryjne</w:t>
      </w:r>
      <w:r w:rsidR="00785924">
        <w:rPr>
          <w:rFonts w:ascii="Times New Roman" w:hAnsi="Times New Roman" w:cs="Times New Roman"/>
          <w:b/>
          <w:sz w:val="24"/>
          <w:szCs w:val="24"/>
        </w:rPr>
        <w:t>:</w:t>
      </w:r>
    </w:p>
    <w:p w:rsidR="00881539" w:rsidRDefault="00881539" w:rsidP="000B169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Co najmniej jedno z następujących czterech powiązań epidemiologi</w:t>
      </w:r>
      <w:r w:rsidR="00BC0014">
        <w:rPr>
          <w:rFonts w:ascii="Times New Roman" w:hAnsi="Times New Roman" w:cs="Times New Roman"/>
          <w:sz w:val="24"/>
          <w:szCs w:val="24"/>
        </w:rPr>
        <w:t>cznych:</w:t>
      </w:r>
    </w:p>
    <w:p w:rsidR="00BC0014" w:rsidRPr="006242DF" w:rsidRDefault="006242DF" w:rsidP="006242DF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</w:t>
      </w:r>
      <w:r w:rsidR="00BC0014" w:rsidRPr="006242DF">
        <w:rPr>
          <w:rFonts w:ascii="Times New Roman" w:hAnsi="Times New Roman" w:cs="Times New Roman"/>
          <w:sz w:val="24"/>
          <w:szCs w:val="24"/>
        </w:rPr>
        <w:t>arażenie przez skażoną żywność/ wodę pitną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BC0014" w:rsidRPr="006242DF" w:rsidRDefault="006242DF" w:rsidP="006242DF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 w:rsidR="00BC0014" w:rsidRPr="006242DF">
        <w:rPr>
          <w:rFonts w:ascii="Times New Roman" w:hAnsi="Times New Roman" w:cs="Times New Roman"/>
          <w:sz w:val="24"/>
          <w:szCs w:val="24"/>
        </w:rPr>
        <w:t>rzeniesienie z człowiek na człowieka,</w:t>
      </w:r>
    </w:p>
    <w:p w:rsidR="00BC0014" w:rsidRPr="006242DF" w:rsidRDefault="006242DF" w:rsidP="006242DF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</w:t>
      </w:r>
      <w:r w:rsidR="00BC0014" w:rsidRPr="006242DF">
        <w:rPr>
          <w:rFonts w:ascii="Times New Roman" w:hAnsi="Times New Roman" w:cs="Times New Roman"/>
          <w:sz w:val="24"/>
          <w:szCs w:val="24"/>
        </w:rPr>
        <w:t>arażenie przez to samo źródło</w:t>
      </w:r>
      <w:r>
        <w:rPr>
          <w:rFonts w:ascii="Times New Roman" w:hAnsi="Times New Roman" w:cs="Times New Roman"/>
          <w:sz w:val="24"/>
          <w:szCs w:val="24"/>
        </w:rPr>
        <w:t>,</w:t>
      </w:r>
    </w:p>
    <w:p w:rsidR="00BC0014" w:rsidRPr="006242DF" w:rsidRDefault="006242DF" w:rsidP="006242DF">
      <w:pPr>
        <w:pStyle w:val="Akapitzlist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</w:t>
      </w:r>
      <w:r w:rsidR="00BC0014" w:rsidRPr="006242DF">
        <w:rPr>
          <w:rFonts w:ascii="Times New Roman" w:hAnsi="Times New Roman" w:cs="Times New Roman"/>
          <w:sz w:val="24"/>
          <w:szCs w:val="24"/>
        </w:rPr>
        <w:t>arażenie środowiskowe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C0014" w:rsidRPr="006242DF" w:rsidRDefault="00BC0014" w:rsidP="000B1690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242DF">
        <w:rPr>
          <w:rFonts w:ascii="Times New Roman" w:hAnsi="Times New Roman" w:cs="Times New Roman"/>
          <w:b/>
          <w:sz w:val="24"/>
          <w:szCs w:val="24"/>
        </w:rPr>
        <w:t>Klasyfikacja przypadku</w:t>
      </w:r>
      <w:r w:rsidR="00785924">
        <w:rPr>
          <w:rFonts w:ascii="Times New Roman" w:hAnsi="Times New Roman" w:cs="Times New Roman"/>
          <w:b/>
          <w:sz w:val="24"/>
          <w:szCs w:val="24"/>
        </w:rPr>
        <w:t>:</w:t>
      </w:r>
    </w:p>
    <w:p w:rsidR="006242DF" w:rsidRPr="006242DF" w:rsidRDefault="006242DF" w:rsidP="006242DF">
      <w:pPr>
        <w:pStyle w:val="Akapitzlist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242DF">
        <w:rPr>
          <w:rFonts w:ascii="Times New Roman" w:hAnsi="Times New Roman" w:cs="Times New Roman"/>
          <w:b/>
          <w:sz w:val="24"/>
          <w:szCs w:val="24"/>
        </w:rPr>
        <w:t>Przypadek możliwy</w:t>
      </w:r>
    </w:p>
    <w:p w:rsidR="006242DF" w:rsidRPr="006242DF" w:rsidRDefault="006242DF" w:rsidP="006242DF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Nie dotyczy.</w:t>
      </w:r>
    </w:p>
    <w:p w:rsidR="006242DF" w:rsidRDefault="006242DF" w:rsidP="006242DF">
      <w:pPr>
        <w:pStyle w:val="Akapitzlist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242DF">
        <w:rPr>
          <w:rFonts w:ascii="Times New Roman" w:hAnsi="Times New Roman" w:cs="Times New Roman"/>
          <w:b/>
          <w:sz w:val="24"/>
          <w:szCs w:val="24"/>
        </w:rPr>
        <w:t xml:space="preserve">Przypadek </w:t>
      </w:r>
      <w:r>
        <w:rPr>
          <w:rFonts w:ascii="Times New Roman" w:hAnsi="Times New Roman" w:cs="Times New Roman"/>
          <w:b/>
          <w:sz w:val="24"/>
          <w:szCs w:val="24"/>
        </w:rPr>
        <w:t>prawdopodobny</w:t>
      </w:r>
    </w:p>
    <w:p w:rsidR="006242DF" w:rsidRDefault="006242DF" w:rsidP="006242DF">
      <w:pPr>
        <w:pStyle w:val="Akapitzlist"/>
        <w:ind w:left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Każda osoba spełniająca kryteria kliniczne i epidemiologiczne.</w:t>
      </w:r>
    </w:p>
    <w:p w:rsidR="006242DF" w:rsidRPr="006242DF" w:rsidRDefault="006242DF" w:rsidP="006242DF">
      <w:pPr>
        <w:pStyle w:val="Akapitzlist"/>
        <w:numPr>
          <w:ilvl w:val="0"/>
          <w:numId w:val="3"/>
        </w:num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242DF">
        <w:rPr>
          <w:rFonts w:ascii="Times New Roman" w:hAnsi="Times New Roman" w:cs="Times New Roman"/>
          <w:b/>
          <w:sz w:val="24"/>
          <w:szCs w:val="24"/>
        </w:rPr>
        <w:t>Przypadek potwierdzony</w:t>
      </w:r>
    </w:p>
    <w:p w:rsidR="00360138" w:rsidRPr="00396522" w:rsidRDefault="006242DF" w:rsidP="009F3FF8">
      <w:pPr>
        <w:pStyle w:val="Akapitzlist"/>
        <w:ind w:left="644"/>
        <w:jc w:val="both"/>
        <w:rPr>
          <w:rFonts w:ascii="Times New Roman" w:hAnsi="Times New Roman" w:cs="Times New Roman"/>
          <w:sz w:val="24"/>
          <w:szCs w:val="24"/>
        </w:rPr>
      </w:pPr>
      <w:r w:rsidRPr="006242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6242DF">
        <w:rPr>
          <w:rFonts w:ascii="Times New Roman" w:hAnsi="Times New Roman" w:cs="Times New Roman"/>
          <w:sz w:val="24"/>
          <w:szCs w:val="24"/>
        </w:rPr>
        <w:t>soba spełni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6242DF">
        <w:rPr>
          <w:rFonts w:ascii="Times New Roman" w:hAnsi="Times New Roman" w:cs="Times New Roman"/>
          <w:sz w:val="24"/>
          <w:szCs w:val="24"/>
        </w:rPr>
        <w:t>jąca kryteria kliniczne i laboratoryjne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81874" w:rsidRDefault="00F7573D" w:rsidP="00081874">
      <w:pPr>
        <w:keepNext/>
        <w:jc w:val="both"/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104FDD09" wp14:editId="62DF6554">
            <wp:extent cx="5846618" cy="1917790"/>
            <wp:effectExtent l="0" t="0" r="1905" b="6350"/>
            <wp:docPr id="2" name="Obraz 2" descr="C:\Users\jostrek\Downloads\219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ostrek\Downloads\21916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662" cy="19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73D" w:rsidRPr="00081874" w:rsidRDefault="00081874" w:rsidP="00081874">
      <w:pPr>
        <w:pStyle w:val="Legenda"/>
        <w:jc w:val="both"/>
        <w:rPr>
          <w:rFonts w:ascii="Times New Roman" w:hAnsi="Times New Roman" w:cs="Times New Roman"/>
          <w:b w:val="0"/>
          <w:color w:val="auto"/>
          <w:sz w:val="16"/>
          <w:szCs w:val="16"/>
        </w:rPr>
      </w:pPr>
      <w:r w:rsidRPr="00081874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Fot.7 wizualizacja </w:t>
      </w:r>
      <w:r w:rsidRPr="009820CD">
        <w:rPr>
          <w:rFonts w:ascii="Times New Roman" w:hAnsi="Times New Roman" w:cs="Times New Roman"/>
          <w:b w:val="0"/>
          <w:i/>
          <w:color w:val="auto"/>
          <w:sz w:val="16"/>
          <w:szCs w:val="16"/>
        </w:rPr>
        <w:t>G. lamblia</w:t>
      </w:r>
      <w:r w:rsidRPr="00081874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na podstawie obrazów z mikroskopu elektronowego</w:t>
      </w:r>
      <w:r w:rsidR="00951CCC">
        <w:rPr>
          <w:rFonts w:ascii="Times New Roman" w:hAnsi="Times New Roman" w:cs="Times New Roman"/>
          <w:b w:val="0"/>
          <w:color w:val="auto"/>
          <w:sz w:val="16"/>
          <w:szCs w:val="16"/>
        </w:rPr>
        <w:t>, autor:</w:t>
      </w:r>
      <w:r w:rsidRPr="00081874">
        <w:rPr>
          <w:rFonts w:ascii="Times New Roman" w:hAnsi="Times New Roman" w:cs="Times New Roman"/>
          <w:b w:val="0"/>
          <w:color w:val="auto"/>
          <w:sz w:val="16"/>
          <w:szCs w:val="16"/>
        </w:rPr>
        <w:t xml:space="preserve"> Jennifer </w:t>
      </w:r>
      <w:proofErr w:type="spellStart"/>
      <w:r w:rsidRPr="00081874">
        <w:rPr>
          <w:rFonts w:ascii="Times New Roman" w:hAnsi="Times New Roman" w:cs="Times New Roman"/>
          <w:b w:val="0"/>
          <w:color w:val="auto"/>
          <w:sz w:val="16"/>
          <w:szCs w:val="16"/>
        </w:rPr>
        <w:t>Oosthuizen</w:t>
      </w:r>
      <w:proofErr w:type="spellEnd"/>
    </w:p>
    <w:p w:rsidR="00D40CCC" w:rsidRDefault="00D40CCC" w:rsidP="00215EB9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0CCC" w:rsidRDefault="00D40CCC" w:rsidP="00215EB9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0CCC" w:rsidRDefault="00D40CCC" w:rsidP="00215EB9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0CCC" w:rsidRDefault="00D40CCC" w:rsidP="00215EB9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0CCC" w:rsidRDefault="00D40CCC" w:rsidP="00215EB9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0CCC" w:rsidRDefault="00D40CCC" w:rsidP="00215EB9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Dane dotyczące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zachorowań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na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giardiozę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w Polsce:</w:t>
      </w:r>
    </w:p>
    <w:p w:rsidR="00D40CCC" w:rsidRDefault="00D40CCC" w:rsidP="00215EB9">
      <w:pPr>
        <w:jc w:val="both"/>
        <w:rPr>
          <w:rFonts w:ascii="Times New Roman" w:hAnsi="Times New Roman" w:cs="Times New Roman"/>
          <w:sz w:val="24"/>
          <w:szCs w:val="24"/>
        </w:rPr>
      </w:pPr>
      <w:hyperlink r:id="rId13" w:history="1">
        <w:r w:rsidRPr="00EB78F0">
          <w:rPr>
            <w:rStyle w:val="Hipercze"/>
            <w:rFonts w:ascii="Times New Roman" w:hAnsi="Times New Roman" w:cs="Times New Roman"/>
            <w:sz w:val="24"/>
            <w:szCs w:val="24"/>
          </w:rPr>
          <w:t>http://isp-szkolenia.pzh.gov.pl/dataset/giardioza-lamblioza</w:t>
        </w:r>
      </w:hyperlink>
    </w:p>
    <w:p w:rsidR="00D40CCC" w:rsidRPr="00D40CCC" w:rsidRDefault="00D40CCC" w:rsidP="00215EB9">
      <w:pPr>
        <w:jc w:val="both"/>
        <w:rPr>
          <w:rFonts w:ascii="Times New Roman" w:hAnsi="Times New Roman" w:cs="Times New Roman"/>
          <w:sz w:val="24"/>
          <w:szCs w:val="24"/>
        </w:rPr>
      </w:pPr>
      <w:r w:rsidRPr="00D40CCC">
        <w:rPr>
          <w:rFonts w:ascii="Times New Roman" w:hAnsi="Times New Roman" w:cs="Times New Roman"/>
          <w:sz w:val="24"/>
          <w:szCs w:val="24"/>
        </w:rPr>
        <w:t>http://isp-szkolenia.pzh.gov.pl/dataset/giardioza-dane-indywidualne</w:t>
      </w:r>
      <w:bookmarkStart w:id="1" w:name="_GoBack"/>
      <w:bookmarkEnd w:id="1"/>
    </w:p>
    <w:p w:rsidR="00D40CCC" w:rsidRDefault="00D40CCC" w:rsidP="00215EB9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0CCC" w:rsidRDefault="00D40CCC" w:rsidP="00215EB9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5EB9" w:rsidRPr="001947E9" w:rsidRDefault="00215EB9" w:rsidP="00215EB9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1947E9">
        <w:rPr>
          <w:rFonts w:ascii="Times New Roman" w:hAnsi="Times New Roman" w:cs="Times New Roman"/>
          <w:b/>
          <w:sz w:val="24"/>
          <w:szCs w:val="24"/>
        </w:rPr>
        <w:t>Bibliografia:</w:t>
      </w:r>
    </w:p>
    <w:p w:rsidR="008C1A27" w:rsidRDefault="00D05D05" w:rsidP="000B169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Baumann-Popczyk A.</w:t>
      </w:r>
      <w:r w:rsidR="008B10C4">
        <w:rPr>
          <w:rFonts w:ascii="Times New Roman" w:hAnsi="Times New Roman" w:cs="Times New Roman"/>
          <w:sz w:val="24"/>
          <w:szCs w:val="24"/>
        </w:rPr>
        <w:t>, Sadkowska-Todys M., Zieliński. A. Choroby zakaźne i pasożytnicze – epidemiologia i p</w:t>
      </w:r>
      <w:r w:rsidR="00A9145D">
        <w:rPr>
          <w:rFonts w:ascii="Times New Roman" w:hAnsi="Times New Roman" w:cs="Times New Roman"/>
          <w:sz w:val="24"/>
          <w:szCs w:val="24"/>
        </w:rPr>
        <w:t>rofilakty</w:t>
      </w:r>
      <w:r w:rsidR="00D85B4A">
        <w:rPr>
          <w:rFonts w:ascii="Times New Roman" w:hAnsi="Times New Roman" w:cs="Times New Roman"/>
          <w:sz w:val="24"/>
          <w:szCs w:val="24"/>
        </w:rPr>
        <w:t>ka</w:t>
      </w:r>
      <w:r w:rsidR="008B10C4">
        <w:rPr>
          <w:rFonts w:ascii="Times New Roman" w:hAnsi="Times New Roman" w:cs="Times New Roman"/>
          <w:sz w:val="24"/>
          <w:szCs w:val="24"/>
        </w:rPr>
        <w:t xml:space="preserve">, </w:t>
      </w:r>
      <w:r w:rsidR="008B10C4" w:rsidRPr="008B10C4">
        <w:rPr>
          <w:rFonts w:ascii="Times New Roman" w:hAnsi="Times New Roman" w:cs="Times New Roman"/>
          <w:sz w:val="24"/>
          <w:szCs w:val="24"/>
        </w:rPr>
        <w:t>α</w:t>
      </w:r>
      <w:r w:rsidR="008B10C4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="008B10C4">
        <w:rPr>
          <w:rFonts w:ascii="Times New Roman" w:hAnsi="Times New Roman" w:cs="Times New Roman"/>
          <w:sz w:val="24"/>
          <w:szCs w:val="24"/>
        </w:rPr>
        <w:t>medica</w:t>
      </w:r>
      <w:proofErr w:type="spellEnd"/>
      <w:r w:rsidR="008B10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10C4">
        <w:rPr>
          <w:rFonts w:ascii="Times New Roman" w:hAnsi="Times New Roman" w:cs="Times New Roman"/>
          <w:sz w:val="24"/>
          <w:szCs w:val="24"/>
        </w:rPr>
        <w:t>press</w:t>
      </w:r>
      <w:proofErr w:type="spellEnd"/>
      <w:r w:rsidR="008B10C4">
        <w:rPr>
          <w:rFonts w:ascii="Times New Roman" w:hAnsi="Times New Roman" w:cs="Times New Roman"/>
          <w:sz w:val="24"/>
          <w:szCs w:val="24"/>
        </w:rPr>
        <w:t xml:space="preserve"> 2014;</w:t>
      </w:r>
    </w:p>
    <w:p w:rsidR="00387BAE" w:rsidRDefault="00D40CCC" w:rsidP="000B1690">
      <w:pPr>
        <w:jc w:val="both"/>
        <w:rPr>
          <w:rStyle w:val="Hipercze"/>
          <w:rFonts w:ascii="Times New Roman" w:hAnsi="Times New Roman" w:cs="Times New Roman"/>
          <w:sz w:val="24"/>
          <w:szCs w:val="24"/>
        </w:rPr>
      </w:pPr>
      <w:hyperlink r:id="rId14" w:history="1">
        <w:r w:rsidR="003534EE" w:rsidRPr="001947E9">
          <w:rPr>
            <w:rStyle w:val="Hipercze"/>
            <w:rFonts w:ascii="Times New Roman" w:hAnsi="Times New Roman" w:cs="Times New Roman"/>
            <w:sz w:val="24"/>
            <w:szCs w:val="24"/>
          </w:rPr>
          <w:t>https://www.cdc.gov/parasites/giardia/index.html</w:t>
        </w:r>
      </w:hyperlink>
    </w:p>
    <w:p w:rsidR="00BC0014" w:rsidRPr="00A9145D" w:rsidRDefault="00D40CCC" w:rsidP="000B1690">
      <w:pPr>
        <w:jc w:val="both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  <w:hyperlink r:id="rId15" w:history="1">
        <w:r w:rsidR="00A9145D" w:rsidRPr="00A9145D">
          <w:rPr>
            <w:rStyle w:val="Hipercze"/>
            <w:rFonts w:ascii="Times New Roman" w:hAnsi="Times New Roman" w:cs="Times New Roman"/>
            <w:sz w:val="24"/>
            <w:szCs w:val="24"/>
          </w:rPr>
          <w:t>http://wwwold.pzh.gov.pl/oldpage/epimeld/inne/Def_PL2_5.pdf</w:t>
        </w:r>
      </w:hyperlink>
    </w:p>
    <w:sectPr w:rsidR="00BC0014" w:rsidRPr="00A9145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FC280C"/>
    <w:multiLevelType w:val="hybridMultilevel"/>
    <w:tmpl w:val="FD2E59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7B564B"/>
    <w:multiLevelType w:val="hybridMultilevel"/>
    <w:tmpl w:val="771614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465BCA"/>
    <w:multiLevelType w:val="hybridMultilevel"/>
    <w:tmpl w:val="2F0E97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C4D2871"/>
    <w:multiLevelType w:val="hybridMultilevel"/>
    <w:tmpl w:val="428C768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68038CF"/>
    <w:multiLevelType w:val="hybridMultilevel"/>
    <w:tmpl w:val="DF623362"/>
    <w:lvl w:ilvl="0" w:tplc="04150019">
      <w:start w:val="1"/>
      <w:numFmt w:val="lowerLetter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1690"/>
    <w:rsid w:val="00016EFD"/>
    <w:rsid w:val="00017B4A"/>
    <w:rsid w:val="00027654"/>
    <w:rsid w:val="00081874"/>
    <w:rsid w:val="000B1690"/>
    <w:rsid w:val="000F6DCA"/>
    <w:rsid w:val="00117458"/>
    <w:rsid w:val="0012140A"/>
    <w:rsid w:val="00151188"/>
    <w:rsid w:val="00154261"/>
    <w:rsid w:val="001947E9"/>
    <w:rsid w:val="001C0BE8"/>
    <w:rsid w:val="001D7348"/>
    <w:rsid w:val="00215EB9"/>
    <w:rsid w:val="002438FC"/>
    <w:rsid w:val="002A7FA4"/>
    <w:rsid w:val="002C0882"/>
    <w:rsid w:val="00310454"/>
    <w:rsid w:val="00327234"/>
    <w:rsid w:val="00327C22"/>
    <w:rsid w:val="00342533"/>
    <w:rsid w:val="003534EE"/>
    <w:rsid w:val="00360138"/>
    <w:rsid w:val="00386AD6"/>
    <w:rsid w:val="00387BAE"/>
    <w:rsid w:val="00396522"/>
    <w:rsid w:val="0039716F"/>
    <w:rsid w:val="003D134B"/>
    <w:rsid w:val="003F14E2"/>
    <w:rsid w:val="00413631"/>
    <w:rsid w:val="004165C5"/>
    <w:rsid w:val="0045085A"/>
    <w:rsid w:val="00554602"/>
    <w:rsid w:val="00555868"/>
    <w:rsid w:val="00565AD5"/>
    <w:rsid w:val="005E7848"/>
    <w:rsid w:val="00605A55"/>
    <w:rsid w:val="00605D82"/>
    <w:rsid w:val="006242DF"/>
    <w:rsid w:val="00653129"/>
    <w:rsid w:val="006739CE"/>
    <w:rsid w:val="006753FF"/>
    <w:rsid w:val="00693E05"/>
    <w:rsid w:val="006B14E5"/>
    <w:rsid w:val="006D4D43"/>
    <w:rsid w:val="00702D4A"/>
    <w:rsid w:val="00763AD8"/>
    <w:rsid w:val="00774FCE"/>
    <w:rsid w:val="0078304B"/>
    <w:rsid w:val="00785924"/>
    <w:rsid w:val="007A6919"/>
    <w:rsid w:val="007D5724"/>
    <w:rsid w:val="00803BD2"/>
    <w:rsid w:val="00814C0B"/>
    <w:rsid w:val="00820275"/>
    <w:rsid w:val="00854A9D"/>
    <w:rsid w:val="00881539"/>
    <w:rsid w:val="008B10C4"/>
    <w:rsid w:val="008B68AA"/>
    <w:rsid w:val="008C1A27"/>
    <w:rsid w:val="00901C85"/>
    <w:rsid w:val="00951CCC"/>
    <w:rsid w:val="00952107"/>
    <w:rsid w:val="009820CD"/>
    <w:rsid w:val="00990C1E"/>
    <w:rsid w:val="00995CAC"/>
    <w:rsid w:val="009F032A"/>
    <w:rsid w:val="009F3FF8"/>
    <w:rsid w:val="00A21395"/>
    <w:rsid w:val="00A2788B"/>
    <w:rsid w:val="00A31539"/>
    <w:rsid w:val="00A31D13"/>
    <w:rsid w:val="00A54DA1"/>
    <w:rsid w:val="00A62D2A"/>
    <w:rsid w:val="00A67642"/>
    <w:rsid w:val="00A766DD"/>
    <w:rsid w:val="00A802A4"/>
    <w:rsid w:val="00A9145D"/>
    <w:rsid w:val="00AB294C"/>
    <w:rsid w:val="00AB6882"/>
    <w:rsid w:val="00AC4937"/>
    <w:rsid w:val="00AD574E"/>
    <w:rsid w:val="00AE5ECD"/>
    <w:rsid w:val="00B353F9"/>
    <w:rsid w:val="00B61C13"/>
    <w:rsid w:val="00B8603C"/>
    <w:rsid w:val="00B94EE8"/>
    <w:rsid w:val="00BC0014"/>
    <w:rsid w:val="00BC6C39"/>
    <w:rsid w:val="00C427B8"/>
    <w:rsid w:val="00C568E4"/>
    <w:rsid w:val="00C91F32"/>
    <w:rsid w:val="00CB2E73"/>
    <w:rsid w:val="00CD477B"/>
    <w:rsid w:val="00CD7E82"/>
    <w:rsid w:val="00D05D05"/>
    <w:rsid w:val="00D060B8"/>
    <w:rsid w:val="00D23BD5"/>
    <w:rsid w:val="00D40CCC"/>
    <w:rsid w:val="00D85B4A"/>
    <w:rsid w:val="00DC12C6"/>
    <w:rsid w:val="00E25B6A"/>
    <w:rsid w:val="00E704B9"/>
    <w:rsid w:val="00EC0FBE"/>
    <w:rsid w:val="00EE43B2"/>
    <w:rsid w:val="00EF49A0"/>
    <w:rsid w:val="00F4518B"/>
    <w:rsid w:val="00F7573D"/>
    <w:rsid w:val="00FC2E7B"/>
    <w:rsid w:val="00FD6C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DE7A7A53-51D2-458E-9345-AB6EB227FE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3534EE"/>
    <w:rPr>
      <w:color w:val="0000FF"/>
      <w:u w:val="single"/>
    </w:rPr>
  </w:style>
  <w:style w:type="paragraph" w:styleId="Akapitzlist">
    <w:name w:val="List Paragraph"/>
    <w:basedOn w:val="Normalny"/>
    <w:uiPriority w:val="34"/>
    <w:qFormat/>
    <w:rsid w:val="00154261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AB68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B6882"/>
    <w:rPr>
      <w:rFonts w:ascii="Tahoma" w:hAnsi="Tahoma" w:cs="Tahoma"/>
      <w:sz w:val="16"/>
      <w:szCs w:val="16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B353F9"/>
    <w:pPr>
      <w:pBdr>
        <w:bottom w:val="single" w:sz="4" w:space="4" w:color="4F81BD" w:themeColor="accent1"/>
      </w:pBdr>
      <w:spacing w:before="200" w:after="280"/>
      <w:ind w:left="936" w:right="936"/>
    </w:pPr>
    <w:rPr>
      <w:rFonts w:eastAsiaTheme="minorEastAsia"/>
      <w:b/>
      <w:bCs/>
      <w:i/>
      <w:iCs/>
      <w:color w:val="4F81BD" w:themeColor="accent1"/>
      <w:lang w:eastAsia="pl-PL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B353F9"/>
    <w:rPr>
      <w:rFonts w:eastAsiaTheme="minorEastAsia"/>
      <w:b/>
      <w:bCs/>
      <w:i/>
      <w:iCs/>
      <w:color w:val="4F81BD" w:themeColor="accent1"/>
      <w:lang w:eastAsia="pl-PL"/>
    </w:rPr>
  </w:style>
  <w:style w:type="paragraph" w:styleId="Legenda">
    <w:name w:val="caption"/>
    <w:basedOn w:val="Normalny"/>
    <w:next w:val="Normalny"/>
    <w:uiPriority w:val="35"/>
    <w:unhideWhenUsed/>
    <w:qFormat/>
    <w:rsid w:val="00C91F32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NormalnyWeb">
    <w:name w:val="Normal (Web)"/>
    <w:basedOn w:val="Normalny"/>
    <w:uiPriority w:val="99"/>
    <w:semiHidden/>
    <w:unhideWhenUsed/>
    <w:rsid w:val="00CD47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748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25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://isp-szkolenia.pzh.gov.pl/dataset/giardioza-lamblioza" TargetMode="Externa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hyperlink" Target="http://wwwold.pzh.gov.pl/oldpage/epimeld/inne/Def_PL2_5.pdf" TargetMode="Externa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hyperlink" Target="https://www.cdc.gov/parasites/giardia/index.html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711050E-3367-4152-98F3-88BB137C1B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701</TotalTime>
  <Pages>5</Pages>
  <Words>1021</Words>
  <Characters>6128</Characters>
  <Application>Microsoft Office Word</Application>
  <DocSecurity>0</DocSecurity>
  <Lines>51</Lines>
  <Paragraphs>14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Ostrek Joanna</dc:creator>
  <cp:lastModifiedBy>Rosińska Magdalena</cp:lastModifiedBy>
  <cp:revision>83</cp:revision>
  <dcterms:created xsi:type="dcterms:W3CDTF">2019-07-24T05:44:00Z</dcterms:created>
  <dcterms:modified xsi:type="dcterms:W3CDTF">2019-07-30T11:40:00Z</dcterms:modified>
</cp:coreProperties>
</file>